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97" w:rsidRDefault="00980E97" w:rsidP="00980E97">
      <w:pPr>
        <w:pStyle w:val="a6"/>
        <w:spacing w:line="432" w:lineRule="auto"/>
        <w:jc w:val="center"/>
        <w:rPr>
          <w:color w:val="141414"/>
        </w:rPr>
      </w:pPr>
      <w:r>
        <w:rPr>
          <w:rStyle w:val="a7"/>
          <w:rFonts w:hint="eastAsia"/>
          <w:color w:val="FF0000"/>
          <w:sz w:val="32"/>
          <w:szCs w:val="32"/>
        </w:rPr>
        <w:t>省教育厅办公室关于做好2014年普通高校</w:t>
      </w:r>
      <w:r>
        <w:rPr>
          <w:rFonts w:hint="eastAsia"/>
          <w:b/>
          <w:bCs/>
          <w:color w:val="FF0000"/>
          <w:sz w:val="32"/>
          <w:szCs w:val="32"/>
        </w:rPr>
        <w:br/>
      </w:r>
      <w:r>
        <w:rPr>
          <w:rStyle w:val="a7"/>
          <w:rFonts w:hint="eastAsia"/>
          <w:color w:val="FF0000"/>
          <w:sz w:val="32"/>
          <w:szCs w:val="32"/>
        </w:rPr>
        <w:t>本专科毕业设计（论文）评优与抽检工作的通知</w:t>
      </w:r>
      <w:r>
        <w:rPr>
          <w:rFonts w:hint="eastAsia"/>
          <w:b/>
          <w:bCs/>
          <w:color w:val="FF0000"/>
          <w:sz w:val="32"/>
          <w:szCs w:val="32"/>
        </w:rPr>
        <w:br/>
      </w:r>
      <w:proofErr w:type="gramStart"/>
      <w:r>
        <w:rPr>
          <w:rFonts w:hint="eastAsia"/>
          <w:color w:val="141414"/>
        </w:rPr>
        <w:t>苏教办</w:t>
      </w:r>
      <w:proofErr w:type="gramEnd"/>
      <w:r>
        <w:rPr>
          <w:rFonts w:hint="eastAsia"/>
          <w:color w:val="141414"/>
        </w:rPr>
        <w:t>高〔2014〕13号</w:t>
      </w:r>
    </w:p>
    <w:p w:rsidR="00980E97" w:rsidRDefault="00980E97" w:rsidP="00980E97">
      <w:pPr>
        <w:pStyle w:val="a6"/>
        <w:spacing w:line="432" w:lineRule="auto"/>
        <w:rPr>
          <w:color w:val="141414"/>
        </w:rPr>
      </w:pPr>
      <w:r>
        <w:rPr>
          <w:rFonts w:hint="eastAsia"/>
          <w:color w:val="141414"/>
        </w:rPr>
        <w:t>各普通高等学校、独立学院：</w:t>
      </w:r>
      <w:r>
        <w:rPr>
          <w:rFonts w:hint="eastAsia"/>
          <w:color w:val="141414"/>
        </w:rPr>
        <w:br/>
        <w:t xml:space="preserve">　　根据《省教育厅办公室关于印发〈江苏省普通高等学校本专科毕业设计（论文）评优与抽检工作办法〉的通知》（</w:t>
      </w:r>
      <w:proofErr w:type="gramStart"/>
      <w:r>
        <w:rPr>
          <w:rFonts w:hint="eastAsia"/>
          <w:color w:val="141414"/>
        </w:rPr>
        <w:t>苏教办</w:t>
      </w:r>
      <w:proofErr w:type="gramEnd"/>
      <w:r>
        <w:rPr>
          <w:rFonts w:hint="eastAsia"/>
          <w:color w:val="141414"/>
        </w:rPr>
        <w:t>高〔2006〕7号）精神，现将2014年毕业设计（论文）评优与抽检工作的有关事项通知如下。</w:t>
      </w:r>
      <w:r>
        <w:rPr>
          <w:rFonts w:hint="eastAsia"/>
          <w:color w:val="141414"/>
        </w:rPr>
        <w:br/>
        <w:t xml:space="preserve">　　一、评优范围与奖项</w:t>
      </w:r>
      <w:r>
        <w:rPr>
          <w:rFonts w:hint="eastAsia"/>
          <w:color w:val="141414"/>
        </w:rPr>
        <w:br/>
        <w:t xml:space="preserve">　　参评毕业设计（论文）必须是应届本、专科生的校级优秀毕业设计（论文）。鼓励推荐由团队合作完成的优秀毕业设计作品。</w:t>
      </w:r>
      <w:r>
        <w:rPr>
          <w:rFonts w:hint="eastAsia"/>
          <w:color w:val="141414"/>
        </w:rPr>
        <w:br/>
        <w:t xml:space="preserve">　　2014年拟评选江苏省普通高等学校本专科优秀毕业设计（论文）650篇左右，团队优秀毕业设计若干项。</w:t>
      </w:r>
      <w:r>
        <w:rPr>
          <w:rFonts w:hint="eastAsia"/>
          <w:color w:val="141414"/>
        </w:rPr>
        <w:br/>
        <w:t xml:space="preserve">　　二、评优推荐条件</w:t>
      </w:r>
      <w:r>
        <w:rPr>
          <w:rFonts w:hint="eastAsia"/>
          <w:color w:val="141414"/>
        </w:rPr>
        <w:br/>
        <w:t xml:space="preserve">　　优秀毕业设计（论文）的推荐条件为：</w:t>
      </w:r>
      <w:r>
        <w:rPr>
          <w:rFonts w:hint="eastAsia"/>
          <w:color w:val="141414"/>
        </w:rPr>
        <w:br/>
        <w:t xml:space="preserve">　　1.必须为当年的校级本专科优秀毕业设计（论文），必须为学生本人完成，作者为1人；</w:t>
      </w:r>
      <w:r>
        <w:rPr>
          <w:rFonts w:hint="eastAsia"/>
          <w:color w:val="141414"/>
        </w:rPr>
        <w:br/>
        <w:t xml:space="preserve">　　2.选题科学，符合本专业培养目标与教学要求；</w:t>
      </w:r>
      <w:r>
        <w:rPr>
          <w:rFonts w:hint="eastAsia"/>
          <w:color w:val="141414"/>
        </w:rPr>
        <w:br/>
        <w:t xml:space="preserve">　　3.能够较好地体现本专业基本知识、基本技能的综合应用；</w:t>
      </w:r>
      <w:r>
        <w:rPr>
          <w:rFonts w:hint="eastAsia"/>
          <w:color w:val="141414"/>
        </w:rPr>
        <w:br/>
        <w:t xml:space="preserve">　　4.具有一定的创新性，或具有一定的学术水平和独到见解，或具有一定的实用（参考）价值。</w:t>
      </w:r>
      <w:r>
        <w:rPr>
          <w:rFonts w:hint="eastAsia"/>
          <w:color w:val="141414"/>
        </w:rPr>
        <w:br/>
        <w:t xml:space="preserve">　　团队优秀毕业设计的推荐条件为：</w:t>
      </w:r>
      <w:r>
        <w:rPr>
          <w:rFonts w:hint="eastAsia"/>
          <w:color w:val="141414"/>
        </w:rPr>
        <w:br/>
        <w:t xml:space="preserve">　　1.选题科学，符合本专业培养目标与教学要求，有利于培养复合型人才，各子课题设计合理，任务分工明确，研究内容有机联系；</w:t>
      </w:r>
      <w:r>
        <w:rPr>
          <w:rFonts w:hint="eastAsia"/>
          <w:color w:val="141414"/>
        </w:rPr>
        <w:br/>
        <w:t xml:space="preserve">　　2.设计作品整体质量较高，能有效反映团队成员间的实质性协作与配合，且</w:t>
      </w:r>
      <w:r>
        <w:rPr>
          <w:rFonts w:hint="eastAsia"/>
          <w:color w:val="141414"/>
        </w:rPr>
        <w:lastRenderedPageBreak/>
        <w:t>有群策群力、协同攻关的设计研究成果；</w:t>
      </w:r>
      <w:r>
        <w:rPr>
          <w:rFonts w:hint="eastAsia"/>
          <w:color w:val="141414"/>
        </w:rPr>
        <w:br/>
        <w:t xml:space="preserve">　　3.每个团队不少于2位学生，其组成可为同一专业的学生，也可为跨学科、跨专业的学生；</w:t>
      </w:r>
      <w:r>
        <w:rPr>
          <w:rFonts w:hint="eastAsia"/>
          <w:color w:val="141414"/>
        </w:rPr>
        <w:br/>
        <w:t xml:space="preserve">　　4.团队有总的指导教师，每位学生有各自的指导教师。</w:t>
      </w:r>
      <w:r>
        <w:rPr>
          <w:rFonts w:hint="eastAsia"/>
          <w:color w:val="141414"/>
        </w:rPr>
        <w:br/>
        <w:t xml:space="preserve">　　三、评优推荐要求与数量</w:t>
      </w:r>
      <w:r>
        <w:rPr>
          <w:rFonts w:hint="eastAsia"/>
          <w:color w:val="141414"/>
        </w:rPr>
        <w:br/>
        <w:t xml:space="preserve">　　优秀毕业设计（论文）实行限额推荐。本科院校、教育部批准设立的独立学院推荐本科学生的毕业设计（论文），推荐数量不超过学校当年本科毕业生总数的千分之三（独立学院单独统计并上报）。高职高专院校推荐专科学生的毕业设计（论文），推荐数量不超过当年高职高专毕业生总数的千分之二。</w:t>
      </w:r>
      <w:r>
        <w:rPr>
          <w:rFonts w:hint="eastAsia"/>
          <w:color w:val="141414"/>
        </w:rPr>
        <w:br/>
        <w:t xml:space="preserve">　　推荐名额依据各校网上填报的《江苏省普通高等学校应届本专科毕业设计（论文）情况表》自动产生，凡与省教育厅数据不符的毕业生信息不作为有效计算依据。</w:t>
      </w:r>
      <w:r>
        <w:rPr>
          <w:rFonts w:hint="eastAsia"/>
          <w:color w:val="141414"/>
        </w:rPr>
        <w:br/>
        <w:t xml:space="preserve">　　团队优秀毕业设计评选重在对团队整体质量和成员实质性协作的评价。请学校根据实际情况从严掌握，推荐符合条件的团队参加评选，推荐数量不超过3项。</w:t>
      </w:r>
      <w:r>
        <w:rPr>
          <w:rFonts w:hint="eastAsia"/>
          <w:color w:val="141414"/>
        </w:rPr>
        <w:br/>
        <w:t xml:space="preserve">　　四、评优申报材料</w:t>
      </w:r>
      <w:r>
        <w:rPr>
          <w:rFonts w:hint="eastAsia"/>
          <w:color w:val="141414"/>
        </w:rPr>
        <w:br/>
        <w:t xml:space="preserve">　　1.学校整体推荐材料：（1）学校制定的毕业设计（论文）工作规范要求（含团队工作规范要求）。（2）《江苏省普通高等学校应届本专科毕业设计（论文）情况表》。</w:t>
      </w:r>
      <w:r>
        <w:rPr>
          <w:rFonts w:hint="eastAsia"/>
          <w:color w:val="141414"/>
        </w:rPr>
        <w:br/>
        <w:t xml:space="preserve">　　2.优秀毕业设计（论文）推荐材料：（1）《江苏省普通高等学校本专科优秀毕业设计（论文）推荐表》。（2）毕业设计（论文）。（3）毕业设计（论文）指导教师评阅意见表。（4）毕业设计（论文）评阅教师意见表。（5）毕业设计（论文）答辩小组意见表。</w:t>
      </w:r>
      <w:r>
        <w:rPr>
          <w:rFonts w:hint="eastAsia"/>
          <w:color w:val="141414"/>
        </w:rPr>
        <w:br/>
        <w:t xml:space="preserve">　　3.团队优秀毕业设计推荐材料：（1）《江苏省普通高等学校本专科团队优秀毕业设计推荐表》。（2）团队毕业设计的总报告。要求5000字以上，目标明</w:t>
      </w:r>
      <w:r>
        <w:rPr>
          <w:rFonts w:hint="eastAsia"/>
          <w:color w:val="141414"/>
        </w:rPr>
        <w:lastRenderedPageBreak/>
        <w:t>确，结构清晰，分工明确，论述完整。另可附团队中每位学生的毕业设计（论文）。（3）指导教师评阅意见表、评阅教师意见表和答辩小组意见表。</w:t>
      </w:r>
      <w:r>
        <w:rPr>
          <w:rFonts w:hint="eastAsia"/>
          <w:color w:val="141414"/>
        </w:rPr>
        <w:br/>
        <w:t xml:space="preserve">　　申报材料的第1和2项，除《江苏省普通高等学校应届本专科毕业设计（论文）情况表》格式略有变动（详见附件2）外，其余</w:t>
      </w:r>
      <w:proofErr w:type="gramStart"/>
      <w:r>
        <w:rPr>
          <w:rFonts w:hint="eastAsia"/>
          <w:color w:val="141414"/>
        </w:rPr>
        <w:t>详见苏教办</w:t>
      </w:r>
      <w:proofErr w:type="gramEnd"/>
      <w:r>
        <w:rPr>
          <w:rFonts w:hint="eastAsia"/>
          <w:color w:val="141414"/>
        </w:rPr>
        <w:t>高〔2006〕7号文件要求。申报材料的第3项“团队优秀毕业设计推荐材料”，材料格式</w:t>
      </w:r>
      <w:proofErr w:type="gramStart"/>
      <w:r>
        <w:rPr>
          <w:rFonts w:hint="eastAsia"/>
          <w:color w:val="141414"/>
        </w:rPr>
        <w:t>详见苏教办</w:t>
      </w:r>
      <w:proofErr w:type="gramEnd"/>
      <w:r>
        <w:rPr>
          <w:rFonts w:hint="eastAsia"/>
          <w:color w:val="141414"/>
        </w:rPr>
        <w:t>高〔2008〕1号文件要求。相关文件、申报材料格式及支持软件可到“江苏省普通高等学校本专科毕业设计（论文）评优与抽检网”下载。</w:t>
      </w:r>
      <w:r>
        <w:rPr>
          <w:rFonts w:hint="eastAsia"/>
          <w:color w:val="141414"/>
        </w:rPr>
        <w:br/>
        <w:t xml:space="preserve">　　所有申报材料不需报送书面材料，通过“江苏省普通高等学校本专科毕业设计（论文）评优与抽检网”报送。参评的毕业设计（论文）如用外语书写，请附中文全文翻译。</w:t>
      </w:r>
      <w:r>
        <w:rPr>
          <w:rFonts w:hint="eastAsia"/>
          <w:color w:val="141414"/>
        </w:rPr>
        <w:br/>
        <w:t xml:space="preserve">　　五、毕业设计（论文）抽检</w:t>
      </w:r>
      <w:r>
        <w:rPr>
          <w:rFonts w:hint="eastAsia"/>
          <w:color w:val="141414"/>
        </w:rPr>
        <w:br/>
        <w:t xml:space="preserve">　　省教育厅依据以下原则确定抽检对象：</w:t>
      </w:r>
      <w:r>
        <w:rPr>
          <w:rFonts w:hint="eastAsia"/>
          <w:color w:val="141414"/>
        </w:rPr>
        <w:br/>
        <w:t xml:space="preserve">　　1.全省高校设置较多、招生规模较大的专业；</w:t>
      </w:r>
      <w:r>
        <w:rPr>
          <w:rFonts w:hint="eastAsia"/>
          <w:color w:val="141414"/>
        </w:rPr>
        <w:br/>
        <w:t xml:space="preserve">　　2.毕业生不足三届的新专业；</w:t>
      </w:r>
      <w:r>
        <w:rPr>
          <w:rFonts w:hint="eastAsia"/>
          <w:color w:val="141414"/>
        </w:rPr>
        <w:br/>
        <w:t xml:space="preserve">　　3.</w:t>
      </w:r>
      <w:proofErr w:type="gramStart"/>
      <w:r>
        <w:rPr>
          <w:rFonts w:hint="eastAsia"/>
          <w:color w:val="141414"/>
        </w:rPr>
        <w:t>续抽已</w:t>
      </w:r>
      <w:proofErr w:type="gramEnd"/>
      <w:r>
        <w:rPr>
          <w:rFonts w:hint="eastAsia"/>
          <w:color w:val="141414"/>
        </w:rPr>
        <w:t>被抽检过的专业，跟踪整改情况。</w:t>
      </w:r>
      <w:r>
        <w:rPr>
          <w:rFonts w:hint="eastAsia"/>
          <w:color w:val="141414"/>
        </w:rPr>
        <w:br/>
        <w:t xml:space="preserve">　　抽检学生名单从各校提交的《江苏省普通高等学校应届本专科毕业设计（论文）情况表》中随机产生。学校需提交以下材料：（1）学校制定的毕业设计（论文）工作规范要求；（2）毕业设计（论文）。（3）学校工作规范中要求的相关材料。被抽检学校提交的相关材料一律从网上</w:t>
      </w:r>
      <w:proofErr w:type="gramStart"/>
      <w:r>
        <w:rPr>
          <w:rFonts w:hint="eastAsia"/>
          <w:color w:val="141414"/>
        </w:rPr>
        <w:t>上</w:t>
      </w:r>
      <w:proofErr w:type="gramEnd"/>
      <w:r>
        <w:rPr>
          <w:rFonts w:hint="eastAsia"/>
          <w:color w:val="141414"/>
        </w:rPr>
        <w:t>传，不需报送书面材料。</w:t>
      </w:r>
      <w:r>
        <w:rPr>
          <w:rFonts w:hint="eastAsia"/>
          <w:color w:val="141414"/>
        </w:rPr>
        <w:br/>
        <w:t xml:space="preserve">　　六、申报时间和方式</w:t>
      </w:r>
      <w:r>
        <w:rPr>
          <w:rFonts w:hint="eastAsia"/>
          <w:color w:val="141414"/>
        </w:rPr>
        <w:br/>
        <w:t xml:space="preserve">　　1.申报时间：2014年9月12日至30日。</w:t>
      </w:r>
      <w:r>
        <w:rPr>
          <w:rFonts w:hint="eastAsia"/>
          <w:color w:val="141414"/>
        </w:rPr>
        <w:br/>
        <w:t xml:space="preserve">　　2.申报方式：网上申报。请学校在规定时间内通过“江苏省普通高等学校本专科毕业设计（论文）评优与抽检网”（网址：http://sdr.nuaa.edu.cn）填报并上</w:t>
      </w:r>
      <w:proofErr w:type="gramStart"/>
      <w:r>
        <w:rPr>
          <w:rFonts w:hint="eastAsia"/>
          <w:color w:val="141414"/>
        </w:rPr>
        <w:t>传有关</w:t>
      </w:r>
      <w:proofErr w:type="gramEnd"/>
      <w:r>
        <w:rPr>
          <w:rFonts w:hint="eastAsia"/>
          <w:color w:val="141414"/>
        </w:rPr>
        <w:t>材料。</w:t>
      </w:r>
      <w:r>
        <w:rPr>
          <w:rFonts w:hint="eastAsia"/>
          <w:color w:val="141414"/>
        </w:rPr>
        <w:br/>
        <w:t xml:space="preserve">　　毕业设计（论文）所附的图表、程序等可作为附件上传，附件大小不超过</w:t>
      </w:r>
      <w:r>
        <w:rPr>
          <w:rFonts w:hint="eastAsia"/>
          <w:color w:val="141414"/>
        </w:rPr>
        <w:lastRenderedPageBreak/>
        <w:t>50</w:t>
      </w:r>
      <w:proofErr w:type="gramStart"/>
      <w:r>
        <w:rPr>
          <w:rFonts w:hint="eastAsia"/>
          <w:color w:val="141414"/>
        </w:rPr>
        <w:t>兆</w:t>
      </w:r>
      <w:proofErr w:type="gramEnd"/>
      <w:r>
        <w:rPr>
          <w:rFonts w:hint="eastAsia"/>
          <w:color w:val="141414"/>
        </w:rPr>
        <w:t>；超过50</w:t>
      </w:r>
      <w:proofErr w:type="gramStart"/>
      <w:r>
        <w:rPr>
          <w:rFonts w:hint="eastAsia"/>
          <w:color w:val="141414"/>
        </w:rPr>
        <w:t>兆</w:t>
      </w:r>
      <w:proofErr w:type="gramEnd"/>
      <w:r>
        <w:rPr>
          <w:rFonts w:hint="eastAsia"/>
          <w:color w:val="141414"/>
        </w:rPr>
        <w:t>的需在学校相关网站展示，展示网址随毕业设计（论文）同时在网上提交。</w:t>
      </w:r>
      <w:r>
        <w:rPr>
          <w:rFonts w:hint="eastAsia"/>
          <w:color w:val="141414"/>
        </w:rPr>
        <w:br/>
        <w:t xml:space="preserve">　　工作联系单位：江苏省普通高等学校本专科毕业设计（论文）评优与抽检组织工作委员会秘书处（设在南京航空航天大学教务处）。联系地址：南京市御道街29号南京航空航天大学综合楼406室，邮编：210016。联系人：袁磊，联系电话：025-84892737，传真：025-84890521，电子信箱：ded03@nuaa.edu.cn。</w:t>
      </w:r>
      <w:r>
        <w:rPr>
          <w:rFonts w:hint="eastAsia"/>
          <w:color w:val="141414"/>
        </w:rPr>
        <w:br/>
        <w:t xml:space="preserve">　　附件： 1. </w:t>
      </w:r>
      <w:hyperlink r:id="rId7" w:history="1">
        <w:r>
          <w:rPr>
            <w:rStyle w:val="a5"/>
            <w:rFonts w:hint="default"/>
          </w:rPr>
          <w:t>江苏省普通高等学校本专科毕业设计（论文）评优与抽检组织工作委员会名单</w:t>
        </w:r>
      </w:hyperlink>
      <w:r>
        <w:rPr>
          <w:rFonts w:hint="eastAsia"/>
          <w:color w:val="141414"/>
        </w:rPr>
        <w:t xml:space="preserve">　　</w:t>
      </w:r>
      <w:r>
        <w:rPr>
          <w:rFonts w:hint="eastAsia"/>
          <w:color w:val="141414"/>
        </w:rPr>
        <w:br/>
        <w:t xml:space="preserve">　　</w:t>
      </w:r>
      <w:bookmarkStart w:id="0" w:name="_GoBack"/>
      <w:bookmarkEnd w:id="0"/>
      <w:r>
        <w:rPr>
          <w:rFonts w:hint="eastAsia"/>
          <w:color w:val="141414"/>
        </w:rPr>
        <w:t xml:space="preserve">2. </w:t>
      </w:r>
      <w:hyperlink r:id="rId8" w:history="1">
        <w:r>
          <w:rPr>
            <w:rStyle w:val="a5"/>
            <w:rFonts w:hint="default"/>
          </w:rPr>
          <w:t>江苏省普通高等学校应届本专科毕业设计（论文）情况表</w:t>
        </w:r>
        <w:proofErr w:type="gramStart"/>
        <w:r>
          <w:rPr>
            <w:rStyle w:val="a5"/>
            <w:rFonts w:hint="default"/>
          </w:rPr>
          <w:t>》</w:t>
        </w:r>
        <w:proofErr w:type="gramEnd"/>
        <w:r>
          <w:rPr>
            <w:rStyle w:val="a5"/>
            <w:rFonts w:hint="default"/>
          </w:rPr>
          <w:t>填报说明</w:t>
        </w:r>
      </w:hyperlink>
    </w:p>
    <w:p w:rsidR="00980E97" w:rsidRDefault="00980E97" w:rsidP="00980E97">
      <w:pPr>
        <w:pStyle w:val="a6"/>
        <w:spacing w:line="432" w:lineRule="auto"/>
        <w:jc w:val="right"/>
        <w:rPr>
          <w:color w:val="141414"/>
        </w:rPr>
      </w:pPr>
      <w:r>
        <w:rPr>
          <w:rFonts w:hint="eastAsia"/>
          <w:color w:val="141414"/>
        </w:rPr>
        <w:t>省教育厅办公室</w:t>
      </w:r>
      <w:r>
        <w:rPr>
          <w:rFonts w:hint="eastAsia"/>
          <w:color w:val="141414"/>
        </w:rPr>
        <w:br/>
        <w:t xml:space="preserve">　　2014年6月11日</w:t>
      </w:r>
    </w:p>
    <w:p w:rsidR="00985473" w:rsidRPr="00980E97" w:rsidRDefault="00985473"/>
    <w:sectPr w:rsidR="00985473" w:rsidRPr="00980E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20A" w:rsidRDefault="0033620A" w:rsidP="002F7EA7">
      <w:r>
        <w:separator/>
      </w:r>
    </w:p>
  </w:endnote>
  <w:endnote w:type="continuationSeparator" w:id="0">
    <w:p w:rsidR="0033620A" w:rsidRDefault="0033620A" w:rsidP="002F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20A" w:rsidRDefault="0033620A" w:rsidP="002F7EA7">
      <w:r>
        <w:separator/>
      </w:r>
    </w:p>
  </w:footnote>
  <w:footnote w:type="continuationSeparator" w:id="0">
    <w:p w:rsidR="0033620A" w:rsidRDefault="0033620A" w:rsidP="002F7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7EA7"/>
    <w:rsid w:val="0009247B"/>
    <w:rsid w:val="002F7EA7"/>
    <w:rsid w:val="0033620A"/>
    <w:rsid w:val="00980E97"/>
    <w:rsid w:val="0098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7E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7EA7"/>
    <w:rPr>
      <w:sz w:val="18"/>
      <w:szCs w:val="18"/>
    </w:rPr>
  </w:style>
  <w:style w:type="paragraph" w:styleId="a4">
    <w:name w:val="footer"/>
    <w:basedOn w:val="a"/>
    <w:link w:val="Char0"/>
    <w:uiPriority w:val="99"/>
    <w:semiHidden/>
    <w:unhideWhenUsed/>
    <w:rsid w:val="002F7E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7EA7"/>
    <w:rPr>
      <w:sz w:val="18"/>
      <w:szCs w:val="18"/>
    </w:rPr>
  </w:style>
  <w:style w:type="character" w:styleId="a5">
    <w:name w:val="Hyperlink"/>
    <w:basedOn w:val="a0"/>
    <w:uiPriority w:val="99"/>
    <w:semiHidden/>
    <w:unhideWhenUsed/>
    <w:rsid w:val="00980E97"/>
    <w:rPr>
      <w:rFonts w:ascii="宋体" w:eastAsia="宋体" w:hAnsi="宋体" w:hint="eastAsia"/>
      <w:strike w:val="0"/>
      <w:dstrike w:val="0"/>
      <w:color w:val="141414"/>
      <w:u w:val="none"/>
      <w:effect w:val="none"/>
    </w:rPr>
  </w:style>
  <w:style w:type="paragraph" w:styleId="a6">
    <w:name w:val="Normal (Web)"/>
    <w:basedOn w:val="a"/>
    <w:uiPriority w:val="99"/>
    <w:semiHidden/>
    <w:unhideWhenUsed/>
    <w:rsid w:val="00980E97"/>
    <w:pPr>
      <w:widowControl/>
      <w:spacing w:before="100" w:beforeAutospacing="1" w:after="100" w:afterAutospacing="1"/>
      <w:jc w:val="left"/>
    </w:pPr>
    <w:rPr>
      <w:rFonts w:ascii="宋体" w:eastAsia="宋体" w:hAnsi="宋体" w:cs="宋体"/>
      <w:color w:val="000000"/>
      <w:kern w:val="0"/>
      <w:sz w:val="24"/>
      <w:szCs w:val="24"/>
    </w:rPr>
  </w:style>
  <w:style w:type="character" w:styleId="a7">
    <w:name w:val="Strong"/>
    <w:basedOn w:val="a0"/>
    <w:uiPriority w:val="22"/>
    <w:qFormat/>
    <w:rsid w:val="00980E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js.edu.cn/module/download/downfile.jsp?classid=0&amp;filename=1406121438288421521.doc" TargetMode="External"/><Relationship Id="rId3" Type="http://schemas.openxmlformats.org/officeDocument/2006/relationships/settings" Target="settings.xml"/><Relationship Id="rId7" Type="http://schemas.openxmlformats.org/officeDocument/2006/relationships/hyperlink" Target="http://www.ec.js.edu.cn/module/download/downfile.jsp?classid=0&amp;filename=1406121438020938096.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374</Words>
  <Characters>2136</Characters>
  <Application>Microsoft Office Word</Application>
  <DocSecurity>0</DocSecurity>
  <Lines>17</Lines>
  <Paragraphs>5</Paragraphs>
  <ScaleCrop>false</ScaleCrop>
  <Company>Microsoft</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Clair</cp:lastModifiedBy>
  <cp:revision>4</cp:revision>
  <dcterms:created xsi:type="dcterms:W3CDTF">2014-06-13T03:21:00Z</dcterms:created>
  <dcterms:modified xsi:type="dcterms:W3CDTF">2014-06-14T11:03:00Z</dcterms:modified>
</cp:coreProperties>
</file>