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079" w:rsidRDefault="00A934DE">
      <w:pPr>
        <w:widowControl/>
        <w:spacing w:before="100" w:beforeAutospacing="1" w:after="100" w:afterAutospacing="1" w:line="360" w:lineRule="auto"/>
        <w:jc w:val="center"/>
        <w:rPr>
          <w:rFonts w:ascii="微软雅黑" w:eastAsia="微软雅黑" w:hAnsi="微软雅黑" w:cs="微软雅黑"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202</w:t>
      </w:r>
      <w:r w:rsidR="004A4420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>6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-202</w:t>
      </w:r>
      <w:r w:rsidR="004A4420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>7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学年计算机科学与技术辅修招生补充说明（202</w:t>
      </w:r>
      <w:r w:rsidR="004A4420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>5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级）</w:t>
      </w:r>
    </w:p>
    <w:p w:rsidR="00594079" w:rsidRDefault="00A934DE">
      <w:pPr>
        <w:pStyle w:val="a3"/>
        <w:spacing w:beforeLines="50" w:before="156"/>
        <w:ind w:firstLine="480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1、招生名额：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10人</w:t>
      </w:r>
    </w:p>
    <w:p w:rsidR="00594079" w:rsidRDefault="00A934DE">
      <w:pPr>
        <w:pStyle w:val="a3"/>
        <w:spacing w:beforeLines="50" w:before="156"/>
        <w:ind w:firstLineChars="199" w:firstLine="478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2、招生对象：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我校202</w:t>
      </w:r>
      <w:r w:rsidR="004A4420">
        <w:rPr>
          <w:rFonts w:ascii="微软雅黑" w:eastAsia="微软雅黑" w:hAnsi="微软雅黑" w:cs="微软雅黑"/>
          <w:bCs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级在籍在校普通本科学生</w:t>
      </w:r>
    </w:p>
    <w:p w:rsidR="00594079" w:rsidRDefault="00A934DE">
      <w:pPr>
        <w:pStyle w:val="a3"/>
        <w:spacing w:beforeLines="50" w:before="156"/>
        <w:ind w:firstLineChars="199" w:firstLine="478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3、录取原则：</w:t>
      </w:r>
    </w:p>
    <w:p w:rsidR="00594079" w:rsidRDefault="00A934DE">
      <w:pPr>
        <w:pStyle w:val="a3"/>
        <w:widowControl/>
        <w:ind w:firstLine="480"/>
        <w:jc w:val="left"/>
        <w:rPr>
          <w:rFonts w:ascii="微软雅黑" w:eastAsia="微软雅黑" w:hAnsi="微软雅黑" w:cs="微软雅黑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报名截止后，根据报名学生所修主修专业评优课程</w:t>
      </w:r>
      <w:proofErr w:type="gramStart"/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绩</w:t>
      </w:r>
      <w:proofErr w:type="gramEnd"/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点在所在专业百分比进行排名，以优先录用学有余力同学为原则择优录取。</w:t>
      </w:r>
    </w:p>
    <w:p w:rsidR="00594079" w:rsidRDefault="00A934DE">
      <w:pPr>
        <w:pStyle w:val="a3"/>
        <w:spacing w:beforeLines="50" w:before="156"/>
        <w:ind w:firstLineChars="199" w:firstLine="478"/>
        <w:rPr>
          <w:rFonts w:ascii="微软雅黑" w:eastAsia="微软雅黑" w:hAnsi="微软雅黑" w:cs="微软雅黑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4、辅修专业要求：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2289"/>
        <w:gridCol w:w="3454"/>
      </w:tblGrid>
      <w:tr w:rsidR="00594079">
        <w:tc>
          <w:tcPr>
            <w:tcW w:w="1629" w:type="pct"/>
          </w:tcPr>
          <w:p w:rsidR="00594079" w:rsidRDefault="00A934DE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1343" w:type="pct"/>
          </w:tcPr>
          <w:p w:rsidR="00594079" w:rsidRDefault="00A934DE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辅修专业/学位</w:t>
            </w:r>
          </w:p>
        </w:tc>
        <w:tc>
          <w:tcPr>
            <w:tcW w:w="2027" w:type="pct"/>
          </w:tcPr>
          <w:p w:rsidR="00594079" w:rsidRDefault="00A934DE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总学分</w:t>
            </w:r>
          </w:p>
        </w:tc>
      </w:tr>
      <w:tr w:rsidR="00594079">
        <w:tc>
          <w:tcPr>
            <w:tcW w:w="1629" w:type="pct"/>
            <w:vAlign w:val="center"/>
          </w:tcPr>
          <w:p w:rsidR="00594079" w:rsidRDefault="00A934DE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计算机科学与工程学院</w:t>
            </w:r>
          </w:p>
        </w:tc>
        <w:tc>
          <w:tcPr>
            <w:tcW w:w="1343" w:type="pct"/>
            <w:vAlign w:val="center"/>
          </w:tcPr>
          <w:p w:rsidR="00594079" w:rsidRDefault="00A934DE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2027" w:type="pct"/>
          </w:tcPr>
          <w:p w:rsidR="00594079" w:rsidRDefault="00A934DE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2</w:t>
            </w:r>
            <w:r w:rsidR="004272A5"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分（专业）/5</w:t>
            </w:r>
            <w:r w:rsidR="004272A5"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  <w:t>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.5分（学位）</w:t>
            </w:r>
          </w:p>
        </w:tc>
      </w:tr>
    </w:tbl>
    <w:p w:rsidR="00594079" w:rsidRDefault="00A934DE">
      <w:pPr>
        <w:spacing w:line="300" w:lineRule="auto"/>
        <w:ind w:firstLineChars="200" w:firstLine="440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辅修专业/学位</w:t>
      </w:r>
      <w:proofErr w:type="gramStart"/>
      <w:r>
        <w:rPr>
          <w:rFonts w:ascii="微软雅黑" w:eastAsia="微软雅黑" w:hAnsi="微软雅黑" w:cs="微软雅黑" w:hint="eastAsia"/>
          <w:sz w:val="22"/>
        </w:rPr>
        <w:t>学分绩点要求</w:t>
      </w:r>
      <w:proofErr w:type="gramEnd"/>
      <w:r>
        <w:rPr>
          <w:rFonts w:ascii="微软雅黑" w:eastAsia="微软雅黑" w:hAnsi="微软雅黑" w:cs="微软雅黑" w:hint="eastAsia"/>
          <w:sz w:val="22"/>
        </w:rPr>
        <w:t>：</w:t>
      </w:r>
    </w:p>
    <w:p w:rsidR="00594079" w:rsidRDefault="00A934DE">
      <w:pPr>
        <w:spacing w:line="300" w:lineRule="auto"/>
        <w:ind w:firstLineChars="200" w:firstLine="440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（1）参照东南大学全日制本科学生修读辅修专业/辅修学士学位管理办法，修满本辅</w:t>
      </w:r>
      <w:proofErr w:type="gramStart"/>
      <w:r>
        <w:rPr>
          <w:rFonts w:ascii="微软雅黑" w:eastAsia="微软雅黑" w:hAnsi="微软雅黑" w:cs="微软雅黑" w:hint="eastAsia"/>
          <w:sz w:val="22"/>
        </w:rPr>
        <w:t>修学位计划</w:t>
      </w:r>
      <w:proofErr w:type="gramEnd"/>
      <w:r>
        <w:rPr>
          <w:rFonts w:ascii="微软雅黑" w:eastAsia="微软雅黑" w:hAnsi="微软雅黑" w:cs="微软雅黑" w:hint="eastAsia"/>
          <w:sz w:val="22"/>
        </w:rPr>
        <w:t>学分要求5</w:t>
      </w:r>
      <w:r w:rsidR="004272A5">
        <w:rPr>
          <w:rFonts w:ascii="微软雅黑" w:eastAsia="微软雅黑" w:hAnsi="微软雅黑" w:cs="微软雅黑"/>
          <w:sz w:val="22"/>
        </w:rPr>
        <w:t>0</w:t>
      </w:r>
      <w:r>
        <w:rPr>
          <w:rFonts w:ascii="微软雅黑" w:eastAsia="微软雅黑" w:hAnsi="微软雅黑" w:cs="微软雅黑" w:hint="eastAsia"/>
          <w:sz w:val="22"/>
        </w:rPr>
        <w:t>.5学分，且平均</w:t>
      </w:r>
      <w:proofErr w:type="gramStart"/>
      <w:r>
        <w:rPr>
          <w:rFonts w:ascii="微软雅黑" w:eastAsia="微软雅黑" w:hAnsi="微软雅黑" w:cs="微软雅黑" w:hint="eastAsia"/>
          <w:sz w:val="22"/>
        </w:rPr>
        <w:t>学分绩点</w:t>
      </w:r>
      <w:proofErr w:type="gramEnd"/>
      <w:r>
        <w:rPr>
          <w:rFonts w:ascii="微软雅黑" w:eastAsia="微软雅黑" w:hAnsi="微软雅黑" w:cs="微软雅黑" w:hint="eastAsia"/>
          <w:sz w:val="22"/>
        </w:rPr>
        <w:t>≥2.0者，可获得辅修学士学位。</w:t>
      </w:r>
    </w:p>
    <w:p w:rsidR="00594079" w:rsidRDefault="00A934DE">
      <w:pPr>
        <w:spacing w:line="300" w:lineRule="auto"/>
        <w:ind w:firstLineChars="200" w:firstLine="440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（2）不满足辅</w:t>
      </w:r>
      <w:proofErr w:type="gramStart"/>
      <w:r>
        <w:rPr>
          <w:rFonts w:ascii="微软雅黑" w:eastAsia="微软雅黑" w:hAnsi="微软雅黑" w:cs="微软雅黑" w:hint="eastAsia"/>
          <w:sz w:val="22"/>
        </w:rPr>
        <w:t>修学位</w:t>
      </w:r>
      <w:proofErr w:type="gramEnd"/>
      <w:r>
        <w:rPr>
          <w:rFonts w:ascii="微软雅黑" w:eastAsia="微软雅黑" w:hAnsi="微软雅黑" w:cs="微软雅黑" w:hint="eastAsia"/>
          <w:sz w:val="22"/>
        </w:rPr>
        <w:t>授予条件，但已修辅</w:t>
      </w:r>
      <w:proofErr w:type="gramStart"/>
      <w:r>
        <w:rPr>
          <w:rFonts w:ascii="微软雅黑" w:eastAsia="微软雅黑" w:hAnsi="微软雅黑" w:cs="微软雅黑" w:hint="eastAsia"/>
          <w:sz w:val="22"/>
        </w:rPr>
        <w:t>修学位计划</w:t>
      </w:r>
      <w:proofErr w:type="gramEnd"/>
      <w:r>
        <w:rPr>
          <w:rFonts w:ascii="微软雅黑" w:eastAsia="微软雅黑" w:hAnsi="微软雅黑" w:cs="微软雅黑" w:hint="eastAsia"/>
          <w:sz w:val="22"/>
        </w:rPr>
        <w:t>课程（不含毕业论文）达到2</w:t>
      </w:r>
      <w:r w:rsidR="004272A5">
        <w:rPr>
          <w:rFonts w:ascii="微软雅黑" w:eastAsia="微软雅黑" w:hAnsi="微软雅黑" w:cs="微软雅黑"/>
          <w:sz w:val="22"/>
        </w:rPr>
        <w:t>2</w:t>
      </w:r>
      <w:r>
        <w:rPr>
          <w:rFonts w:ascii="微软雅黑" w:eastAsia="微软雅黑" w:hAnsi="微软雅黑" w:cs="微软雅黑" w:hint="eastAsia"/>
          <w:sz w:val="22"/>
        </w:rPr>
        <w:t>学分，可获得辅修专业证书。</w:t>
      </w:r>
    </w:p>
    <w:p w:rsidR="00594079" w:rsidRDefault="00A934DE">
      <w:pPr>
        <w:pStyle w:val="a3"/>
        <w:spacing w:beforeLines="50" w:before="156"/>
        <w:ind w:firstLineChars="199" w:firstLine="478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5、教学进程:</w:t>
      </w:r>
    </w:p>
    <w:p w:rsidR="00594079" w:rsidRDefault="00A934DE">
      <w:pPr>
        <w:pStyle w:val="a3"/>
        <w:widowControl/>
        <w:ind w:firstLine="480"/>
        <w:jc w:val="lef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辅</w:t>
      </w:r>
      <w:proofErr w:type="gramStart"/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计划从二年级开始辅修学习，共6个学期。202</w:t>
      </w:r>
      <w:r w:rsidR="004272A5">
        <w:rPr>
          <w:rFonts w:ascii="微软雅黑" w:eastAsia="微软雅黑" w:hAnsi="微软雅黑" w:cs="微软雅黑"/>
          <w:bCs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级辅</w:t>
      </w:r>
      <w:proofErr w:type="gramStart"/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如下：</w:t>
      </w:r>
    </w:p>
    <w:tbl>
      <w:tblPr>
        <w:tblW w:w="511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2578"/>
        <w:gridCol w:w="480"/>
        <w:gridCol w:w="416"/>
        <w:gridCol w:w="383"/>
        <w:gridCol w:w="416"/>
        <w:gridCol w:w="383"/>
        <w:gridCol w:w="489"/>
        <w:gridCol w:w="548"/>
        <w:gridCol w:w="548"/>
        <w:gridCol w:w="400"/>
        <w:gridCol w:w="925"/>
      </w:tblGrid>
      <w:tr w:rsidR="00594079">
        <w:trPr>
          <w:trHeight w:val="585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课程编号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课程名称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学分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授课</w:t>
            </w:r>
          </w:p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学时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实验</w:t>
            </w:r>
          </w:p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学时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讨论</w:t>
            </w:r>
          </w:p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学时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课外</w:t>
            </w:r>
          </w:p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学时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周学时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授课</w:t>
            </w:r>
          </w:p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学年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授课</w:t>
            </w:r>
          </w:p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学期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考核</w:t>
            </w:r>
          </w:p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类型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备注</w:t>
            </w: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BJSL002</w:t>
            </w:r>
            <w:r w:rsidR="004272A5"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程序设计基础及语言I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4272A5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48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32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8220C7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BJSL003</w:t>
            </w:r>
            <w:r w:rsidR="004272A5"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程序设计基础及语言II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4272A5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1</w:t>
            </w:r>
            <w:r w:rsidR="00A934DE">
              <w:rPr>
                <w:rFonts w:ascii="微软雅黑" w:eastAsia="微软雅黑" w:hAnsi="微软雅黑" w:cs="微软雅黑" w:hint="eastAsia"/>
                <w:sz w:val="18"/>
                <w:szCs w:val="18"/>
              </w:rPr>
              <w:t>.5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32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8220C7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BJSL0040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离散数学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64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90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BJSL0051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数字逻辑电路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48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BJSL0061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数据结构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56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lastRenderedPageBreak/>
              <w:t>BJSL0071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计算机组成原理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56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B09A00</w:t>
            </w:r>
            <w:r w:rsidR="004272A5"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人工智能</w:t>
            </w:r>
            <w:r w:rsidR="004272A5">
              <w:rPr>
                <w:rFonts w:ascii="微软雅黑" w:eastAsia="微软雅黑" w:hAnsi="微软雅黑" w:cs="微软雅黑" w:hint="eastAsia"/>
                <w:sz w:val="18"/>
                <w:szCs w:val="18"/>
              </w:rPr>
              <w:t>基础及应用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4272A5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4272A5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32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4272A5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8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8220C7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485F34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B09T0011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算法设计与分析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32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32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BJSL0082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操作系统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56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BJSL0083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操作系统（全英文）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56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B71S0032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编译原理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56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8220C7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B71S0033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编译原理(全英文)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56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8220C7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B09N0014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计算机网络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8220C7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B09N0015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计算机网络(全英文)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B09D0012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数据库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原理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B09D0013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数据库原理(全英文)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B09G0011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数字图像处理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B09S006</w:t>
            </w:r>
            <w:r w:rsidR="004272A5"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485F34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现代</w:t>
            </w:r>
            <w:r w:rsidR="00A934DE">
              <w:rPr>
                <w:rFonts w:ascii="微软雅黑" w:eastAsia="微软雅黑" w:hAnsi="微软雅黑" w:cs="微软雅黑" w:hint="eastAsia"/>
                <w:sz w:val="18"/>
                <w:szCs w:val="18"/>
              </w:rPr>
              <w:t>软件工程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B09P005</w:t>
            </w:r>
            <w:r w:rsidR="00485F34"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毕业设计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485F34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8220C7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16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四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-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20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</w:t>
            </w:r>
            <w:r w:rsidR="00485F34">
              <w:rPr>
                <w:rFonts w:ascii="微软雅黑" w:eastAsia="微软雅黑" w:hAnsi="微软雅黑" w:cs="微软雅黑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.5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8220C7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6</w:t>
            </w:r>
            <w:r w:rsidR="00A934DE">
              <w:rPr>
                <w:rFonts w:ascii="微软雅黑" w:eastAsia="微软雅黑" w:hAnsi="微软雅黑" w:cs="微软雅黑" w:hint="eastAsia"/>
                <w:sz w:val="18"/>
                <w:szCs w:val="18"/>
              </w:rPr>
              <w:t>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8220C7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</w:rPr>
              <w:t>216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</w:tbl>
    <w:p w:rsidR="00594079" w:rsidRDefault="00594079">
      <w:pPr>
        <w:pStyle w:val="a3"/>
        <w:widowControl/>
        <w:ind w:firstLineChars="0" w:firstLine="0"/>
        <w:jc w:val="left"/>
        <w:rPr>
          <w:rFonts w:ascii="微软雅黑" w:eastAsia="微软雅黑" w:hAnsi="微软雅黑" w:cs="微软雅黑"/>
          <w:sz w:val="22"/>
        </w:rPr>
      </w:pPr>
    </w:p>
    <w:p w:rsidR="00594079" w:rsidRDefault="00A934DE">
      <w:pPr>
        <w:pStyle w:val="a3"/>
        <w:spacing w:beforeLines="50" w:before="156"/>
        <w:ind w:firstLineChars="199" w:firstLine="478"/>
        <w:rPr>
          <w:rFonts w:ascii="微软雅黑" w:eastAsia="微软雅黑" w:hAnsi="微软雅黑" w:cs="微软雅黑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6、联系方式：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计算机学院教务洪老师 025-52090870</w:t>
      </w:r>
    </w:p>
    <w:sectPr w:rsidR="00594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88B" w:rsidRDefault="009F688B" w:rsidP="002C4DD1">
      <w:r>
        <w:separator/>
      </w:r>
    </w:p>
  </w:endnote>
  <w:endnote w:type="continuationSeparator" w:id="0">
    <w:p w:rsidR="009F688B" w:rsidRDefault="009F688B" w:rsidP="002C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88B" w:rsidRDefault="009F688B" w:rsidP="002C4DD1">
      <w:r>
        <w:separator/>
      </w:r>
    </w:p>
  </w:footnote>
  <w:footnote w:type="continuationSeparator" w:id="0">
    <w:p w:rsidR="009F688B" w:rsidRDefault="009F688B" w:rsidP="002C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Q3ZGU4Yjg0YTIyYjdlYjkzYjBmYmYyMzJhNmI0MzUifQ=="/>
  </w:docVars>
  <w:rsids>
    <w:rsidRoot w:val="52A47520"/>
    <w:rsid w:val="002C4DD1"/>
    <w:rsid w:val="004272A5"/>
    <w:rsid w:val="00485F34"/>
    <w:rsid w:val="004A4420"/>
    <w:rsid w:val="00594079"/>
    <w:rsid w:val="008220C7"/>
    <w:rsid w:val="009F688B"/>
    <w:rsid w:val="00A934DE"/>
    <w:rsid w:val="0196116B"/>
    <w:rsid w:val="02633805"/>
    <w:rsid w:val="0EF80E8F"/>
    <w:rsid w:val="1E654533"/>
    <w:rsid w:val="23072B8D"/>
    <w:rsid w:val="24B01029"/>
    <w:rsid w:val="24F6369E"/>
    <w:rsid w:val="2CC67102"/>
    <w:rsid w:val="45E17196"/>
    <w:rsid w:val="4CC20E81"/>
    <w:rsid w:val="526610CA"/>
    <w:rsid w:val="52A47520"/>
    <w:rsid w:val="5E724683"/>
    <w:rsid w:val="620B64EF"/>
    <w:rsid w:val="6BAB712E"/>
    <w:rsid w:val="71A331B5"/>
    <w:rsid w:val="7FD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DAB17"/>
  <w15:docId w15:val="{0343501D-D3BE-4E9A-83D7-D2910DCA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customStyle="1" w:styleId="Style1">
    <w:name w:val="_Style 1"/>
    <w:basedOn w:val="a"/>
    <w:autoRedefine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a5"/>
    <w:rsid w:val="002C4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4D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C4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4D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小狸</dc:creator>
  <cp:lastModifiedBy>Administrator</cp:lastModifiedBy>
  <cp:revision>3</cp:revision>
  <dcterms:created xsi:type="dcterms:W3CDTF">2020-09-01T02:39:00Z</dcterms:created>
  <dcterms:modified xsi:type="dcterms:W3CDTF">2026-05-19T06:53:00Z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E77BF0012D3249179BFFF59BD4F33308</vt:lpwstr>
  </property>
</Properties>
</file>