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00" w:lineRule="exact"/>
        <w:rPr>
          <w:rFonts w:eastAsia="黑体"/>
          <w:color w:val="000000"/>
          <w:szCs w:val="32"/>
        </w:rPr>
      </w:pPr>
      <w:r>
        <w:rPr>
          <w:rFonts w:eastAsia="黑体"/>
          <w:color w:val="000000"/>
          <w:szCs w:val="32"/>
        </w:rPr>
        <w:t xml:space="preserve">                            </w:t>
      </w:r>
    </w:p>
    <w:p>
      <w:pPr>
        <w:spacing w:line="560" w:lineRule="exact"/>
        <w:jc w:val="center"/>
        <w:rPr>
          <w:rFonts w:ascii="方正小标宋简体" w:eastAsia="方正小标宋简体"/>
          <w:spacing w:val="10"/>
          <w:sz w:val="44"/>
          <w:szCs w:val="44"/>
        </w:rPr>
      </w:pPr>
      <w:bookmarkStart w:id="0" w:name="文件标题"/>
      <w:r>
        <w:rPr>
          <w:rFonts w:hint="eastAsia" w:ascii="方正小标宋简体" w:eastAsia="方正小标宋简体"/>
          <w:spacing w:val="10"/>
          <w:sz w:val="44"/>
          <w:szCs w:val="44"/>
        </w:rPr>
        <w:t>关于举办“东南大学第二十四届结构创新竞赛”暨“第十四届南京高校结构创新邀请赛”的通知</w:t>
      </w:r>
      <w:bookmarkEnd w:id="0"/>
    </w:p>
    <w:p>
      <w:pPr>
        <w:spacing w:line="560" w:lineRule="exact"/>
        <w:jc w:val="center"/>
        <w:rPr>
          <w:rFonts w:ascii="方正小标宋简体" w:eastAsia="方正小标宋简体"/>
          <w:b/>
          <w:spacing w:val="10"/>
          <w:sz w:val="44"/>
          <w:szCs w:val="44"/>
        </w:rPr>
      </w:pPr>
    </w:p>
    <w:p>
      <w:pPr>
        <w:spacing w:line="560" w:lineRule="exact"/>
        <w:rPr>
          <w:rFonts w:ascii="仿宋_GB2312"/>
          <w:spacing w:val="10"/>
          <w:szCs w:val="32"/>
        </w:rPr>
      </w:pPr>
      <w:bookmarkStart w:id="1" w:name="主送"/>
      <w:r>
        <w:rPr>
          <w:rFonts w:hint="eastAsia" w:ascii="仿宋_GB2312"/>
          <w:spacing w:val="10"/>
          <w:szCs w:val="32"/>
        </w:rPr>
        <w:t>各学院、学生会、学生科协</w:t>
      </w:r>
      <w:bookmarkEnd w:id="1"/>
      <w:r>
        <w:rPr>
          <w:rFonts w:hint="eastAsia" w:ascii="仿宋_GB2312"/>
          <w:spacing w:val="10"/>
          <w:szCs w:val="32"/>
        </w:rPr>
        <w:t xml:space="preserve">： </w:t>
      </w:r>
    </w:p>
    <w:p>
      <w:pPr>
        <w:spacing w:line="560" w:lineRule="exact"/>
        <w:ind w:firstLine="672" w:firstLineChars="200"/>
        <w:rPr>
          <w:spacing w:val="10"/>
          <w:szCs w:val="32"/>
        </w:rPr>
      </w:pPr>
      <w:r>
        <w:rPr>
          <w:rFonts w:hint="eastAsia"/>
          <w:spacing w:val="10"/>
          <w:szCs w:val="32"/>
        </w:rPr>
        <w:t>东南大学结构创新竞赛自2002年创办以来已经走过了二十三年的历程。它是培养大学生创新意识、合作精神和工程实践能力的学科性竞赛，为同学们的课外研究性学习起到了巨大的推动作用。</w:t>
      </w:r>
    </w:p>
    <w:p>
      <w:pPr>
        <w:spacing w:line="560" w:lineRule="exact"/>
        <w:ind w:firstLine="672" w:firstLineChars="200"/>
        <w:rPr>
          <w:spacing w:val="10"/>
          <w:szCs w:val="32"/>
        </w:rPr>
      </w:pPr>
      <w:r>
        <w:rPr>
          <w:rFonts w:hint="eastAsia"/>
          <w:spacing w:val="10"/>
          <w:szCs w:val="32"/>
        </w:rPr>
        <w:t>为了更好地推动东南大学结构创新的研究氛围，调动广大学生自主研学的积极性，学校决定于2025年3月-5月举办“东南大学第二十四届结构创新竞赛”，同时邀请河海大学、南京航空航天大学、南京工业大学、南京理工大学、南京林业大学、东南大学成贤学院等高校以及相关中小学的优秀选手参赛，以促进高校之间的交流合作，加强高校的教育教学水平，提升其在全国土木类高校的影响力，为学生提供更多的实践机会，同时从我校竞赛获奖选手中选拔若干组同学进入“全国大学生结构设计竞赛”（该竞赛是由教育部、财政部首次联合批准发文（教高函【2007】30号）的全国性9大学科竞赛资助项目之一）和“江苏省大学生土木工程结构创新竞赛”集训队。请相关院系组织学生积极参赛。</w:t>
      </w:r>
    </w:p>
    <w:p>
      <w:pPr>
        <w:spacing w:line="560" w:lineRule="exact"/>
        <w:ind w:firstLine="672" w:firstLineChars="200"/>
        <w:rPr>
          <w:spacing w:val="10"/>
          <w:szCs w:val="32"/>
        </w:rPr>
      </w:pPr>
      <w:r>
        <w:rPr>
          <w:rFonts w:hint="eastAsia"/>
          <w:spacing w:val="10"/>
          <w:szCs w:val="32"/>
        </w:rPr>
        <w:t>报名时间：3月5日—3月15日22:00 （暂定）</w:t>
      </w:r>
    </w:p>
    <w:p>
      <w:pPr>
        <w:spacing w:line="560" w:lineRule="exact"/>
        <w:ind w:firstLine="672" w:firstLineChars="200"/>
        <w:rPr>
          <w:spacing w:val="10"/>
          <w:szCs w:val="32"/>
        </w:rPr>
      </w:pPr>
      <w:r>
        <w:rPr>
          <w:rFonts w:hint="eastAsia"/>
          <w:spacing w:val="10"/>
          <w:szCs w:val="32"/>
        </w:rPr>
        <w:t>报名网址：</w:t>
      </w:r>
      <w:r>
        <w:rPr>
          <w:rFonts w:hint="eastAsia"/>
          <w:color w:val="FF0000"/>
          <w:spacing w:val="10"/>
          <w:szCs w:val="32"/>
        </w:rPr>
        <w:t>https://jwc.seu.edu.cn/</w:t>
      </w:r>
      <w:r>
        <w:rPr>
          <w:rFonts w:hint="eastAsia"/>
          <w:spacing w:val="10"/>
          <w:szCs w:val="32"/>
        </w:rPr>
        <w:t>—办事平台—学生学科竞赛管理系统（校外需要先登录VPN）</w:t>
      </w:r>
    </w:p>
    <w:p>
      <w:pPr>
        <w:spacing w:line="560" w:lineRule="exact"/>
        <w:ind w:firstLine="672" w:firstLineChars="200"/>
        <w:rPr>
          <w:spacing w:val="10"/>
          <w:szCs w:val="32"/>
        </w:rPr>
      </w:pPr>
    </w:p>
    <w:p>
      <w:pPr>
        <w:spacing w:line="560" w:lineRule="exact"/>
        <w:ind w:firstLine="672" w:firstLineChars="200"/>
        <w:rPr>
          <w:spacing w:val="10"/>
          <w:szCs w:val="32"/>
        </w:rPr>
      </w:pPr>
      <w:r>
        <w:rPr>
          <w:rFonts w:hint="eastAsia"/>
          <w:spacing w:val="10"/>
          <w:szCs w:val="32"/>
        </w:rPr>
        <w:t>附件：“东南大学第二十四届结构创新竞赛”暨“第十四届南京高校结构创新邀请赛”竞赛章程</w:t>
      </w:r>
    </w:p>
    <w:p>
      <w:pPr>
        <w:spacing w:line="560" w:lineRule="exact"/>
        <w:ind w:firstLine="672" w:firstLineChars="200"/>
        <w:rPr>
          <w:spacing w:val="10"/>
          <w:szCs w:val="32"/>
        </w:rPr>
      </w:pPr>
    </w:p>
    <w:p>
      <w:pPr>
        <w:spacing w:line="560" w:lineRule="exact"/>
        <w:ind w:firstLine="672" w:firstLineChars="200"/>
        <w:rPr>
          <w:spacing w:val="10"/>
          <w:szCs w:val="32"/>
        </w:rPr>
      </w:pPr>
      <w:r>
        <w:rPr>
          <w:rFonts w:hint="eastAsia"/>
          <w:spacing w:val="10"/>
          <w:szCs w:val="32"/>
        </w:rPr>
        <w:t xml:space="preserve">                           东南大学教务处</w:t>
      </w:r>
    </w:p>
    <w:p>
      <w:pPr>
        <w:spacing w:line="560" w:lineRule="exact"/>
        <w:ind w:firstLine="4368" w:firstLineChars="1300"/>
        <w:rPr>
          <w:spacing w:val="10"/>
          <w:szCs w:val="32"/>
        </w:rPr>
      </w:pPr>
      <w:r>
        <w:rPr>
          <w:rFonts w:hint="eastAsia"/>
          <w:spacing w:val="10"/>
          <w:szCs w:val="32"/>
        </w:rPr>
        <w:t>东南大学结构创新竞赛组委会</w:t>
      </w:r>
    </w:p>
    <w:p>
      <w:pPr>
        <w:spacing w:line="560" w:lineRule="exact"/>
        <w:ind w:firstLine="672" w:firstLineChars="200"/>
        <w:rPr>
          <w:spacing w:val="10"/>
          <w:szCs w:val="32"/>
        </w:rPr>
      </w:pPr>
      <w:r>
        <w:rPr>
          <w:rFonts w:hint="eastAsia"/>
          <w:spacing w:val="10"/>
          <w:szCs w:val="32"/>
        </w:rPr>
        <w:t xml:space="preserve">                           2025年</w:t>
      </w:r>
      <w:r>
        <w:rPr>
          <w:rFonts w:hint="eastAsia"/>
          <w:spacing w:val="10"/>
          <w:szCs w:val="32"/>
          <w:lang w:val="en-US" w:eastAsia="zh-CN"/>
        </w:rPr>
        <w:t>3</w:t>
      </w:r>
      <w:r>
        <w:rPr>
          <w:rFonts w:hint="eastAsia"/>
          <w:spacing w:val="10"/>
          <w:szCs w:val="32"/>
        </w:rPr>
        <w:t>月</w:t>
      </w:r>
      <w:r>
        <w:rPr>
          <w:rFonts w:hint="eastAsia"/>
          <w:spacing w:val="10"/>
          <w:szCs w:val="32"/>
          <w:lang w:val="en-US" w:eastAsia="zh-CN"/>
        </w:rPr>
        <w:t>5</w:t>
      </w:r>
      <w:r>
        <w:rPr>
          <w:rFonts w:hint="eastAsia"/>
          <w:spacing w:val="10"/>
          <w:szCs w:val="32"/>
        </w:rPr>
        <w:t>日</w:t>
      </w:r>
    </w:p>
    <w:p>
      <w:pPr>
        <w:spacing w:line="560" w:lineRule="exact"/>
        <w:ind w:firstLine="672" w:firstLineChars="200"/>
        <w:rPr>
          <w:spacing w:val="10"/>
          <w:szCs w:val="32"/>
        </w:rPr>
      </w:pPr>
    </w:p>
    <w:p>
      <w:pPr>
        <w:spacing w:line="560" w:lineRule="exact"/>
        <w:rPr>
          <w:rFonts w:ascii="黑体" w:eastAsia="黑体"/>
          <w:spacing w:val="10"/>
          <w:szCs w:val="32"/>
        </w:rPr>
      </w:pPr>
      <w:r>
        <w:rPr>
          <w:rFonts w:hint="eastAsia"/>
        </w:rPr>
        <w:t xml:space="preserve">  </w:t>
      </w:r>
      <w:r>
        <w:rPr>
          <w:rFonts w:ascii="黑体" w:eastAsia="黑体"/>
          <w:spacing w:val="10"/>
          <w:szCs w:val="32"/>
        </w:rPr>
        <w:br w:type="page"/>
      </w:r>
      <w:r>
        <w:rPr>
          <w:rFonts w:hint="eastAsia" w:ascii="黑体" w:eastAsia="黑体"/>
          <w:spacing w:val="10"/>
          <w:szCs w:val="32"/>
        </w:rPr>
        <w:t>附件：</w:t>
      </w:r>
    </w:p>
    <w:p>
      <w:pPr>
        <w:widowControl/>
        <w:shd w:val="clear" w:color="auto" w:fill="FFFFFF"/>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“东南大学第二十四届结构创新竞赛”暨“第十四届南京高校结构创新邀请赛”竞赛章程</w:t>
      </w:r>
    </w:p>
    <w:p>
      <w:pPr>
        <w:widowControl/>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一．竞赛目的</w:t>
      </w:r>
    </w:p>
    <w:p>
      <w:pPr>
        <w:widowControl/>
        <w:shd w:val="clear" w:color="auto" w:fill="FFFFFF"/>
        <w:spacing w:line="400" w:lineRule="exact"/>
        <w:ind w:firstLine="420"/>
        <w:jc w:val="left"/>
        <w:rPr>
          <w:rFonts w:ascii="仿宋" w:hAnsi="仿宋" w:eastAsia="仿宋" w:cs="宋体"/>
          <w:kern w:val="0"/>
          <w:sz w:val="28"/>
          <w:szCs w:val="28"/>
        </w:rPr>
      </w:pPr>
      <w:r>
        <w:rPr>
          <w:rFonts w:hint="eastAsia" w:ascii="仿宋" w:hAnsi="仿宋" w:eastAsia="仿宋" w:cs="宋体"/>
          <w:kern w:val="0"/>
          <w:sz w:val="28"/>
          <w:szCs w:val="28"/>
        </w:rPr>
        <w:t>1、结构创新竞赛是培养大学生创新意识、合作精神和工程实践能力的学科性竞赛。竞赛为高等学校开展创新教育和实践教学改革、加强高校与企业/中小学之间联系、推动学科创新活动起到积极示范作用。</w:t>
      </w:r>
    </w:p>
    <w:p>
      <w:pPr>
        <w:widowControl/>
        <w:shd w:val="clear" w:color="auto" w:fill="FFFFFF"/>
        <w:spacing w:line="400" w:lineRule="exact"/>
        <w:ind w:firstLine="420"/>
        <w:jc w:val="left"/>
        <w:rPr>
          <w:rFonts w:ascii="仿宋" w:hAnsi="仿宋" w:eastAsia="仿宋" w:cs="宋体"/>
          <w:kern w:val="0"/>
          <w:sz w:val="28"/>
          <w:szCs w:val="28"/>
        </w:rPr>
      </w:pPr>
      <w:r>
        <w:rPr>
          <w:rFonts w:hint="eastAsia" w:ascii="仿宋" w:hAnsi="仿宋" w:eastAsia="仿宋" w:cs="宋体"/>
          <w:kern w:val="0"/>
          <w:sz w:val="28"/>
          <w:szCs w:val="28"/>
        </w:rPr>
        <w:t>2、在参加竞赛的过程中，大学生的创新意识与合作精神、创新设计与动手实践能力可得到全面提高，为学校土木工程及相关学科的卓越工程师培养提供优秀的创新型平台。同时，参赛的各院系之间也通过竞赛得到充分的交流与合作，为推动学校土木工程学科的创新发展奠定重要的基础性作用。</w:t>
      </w:r>
    </w:p>
    <w:p>
      <w:pPr>
        <w:widowControl/>
        <w:shd w:val="clear" w:color="auto" w:fill="FFFFFF"/>
        <w:spacing w:line="400" w:lineRule="exact"/>
        <w:ind w:firstLine="420"/>
        <w:jc w:val="left"/>
        <w:rPr>
          <w:rFonts w:ascii="仿宋" w:hAnsi="仿宋" w:eastAsia="仿宋" w:cs="宋体"/>
          <w:kern w:val="0"/>
          <w:sz w:val="28"/>
          <w:szCs w:val="28"/>
        </w:rPr>
      </w:pPr>
      <w:r>
        <w:rPr>
          <w:rFonts w:hint="eastAsia" w:ascii="仿宋" w:hAnsi="仿宋" w:eastAsia="仿宋" w:cs="宋体"/>
          <w:kern w:val="0"/>
          <w:sz w:val="28"/>
          <w:szCs w:val="28"/>
        </w:rPr>
        <w:t>3、本次竞赛同时邀请河海大学、南京航空航天大学、南京工业大学、南京理工大学、南京林业大学等高校和相关中小学的优秀选手，以促进高校之间的交流合作，加强高校的教育水平，提升其在全国相关高校的影响力。</w:t>
      </w:r>
    </w:p>
    <w:p>
      <w:pPr>
        <w:widowControl/>
        <w:shd w:val="clear" w:color="auto" w:fill="FFFFFF"/>
        <w:spacing w:line="400" w:lineRule="exact"/>
        <w:jc w:val="left"/>
        <w:rPr>
          <w:rFonts w:ascii="仿宋" w:hAnsi="仿宋" w:eastAsia="仿宋" w:cs="宋体"/>
          <w:kern w:val="0"/>
          <w:sz w:val="28"/>
          <w:szCs w:val="28"/>
        </w:rPr>
      </w:pP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二．参赛对象及报名方式</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所有在东南大学正式注册的全日制在校本科生(不限专业)，经土木工程学院科技协会确认后即获得参赛资格。学生自愿组队报名参加，鼓励不同专业跨院系组队，每队3人(BIM组为3-5人)。请各队伍认真填写相关信息，有效报名以网上为准。</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(见东南大学本科生结构创新竞赛报名表网址“http://civil.seu.edu.cn/ssic/”重要通知)</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报名注意事项：</w:t>
      </w:r>
      <w:bookmarkStart w:id="2" w:name="_GoBack"/>
      <w:bookmarkEnd w:id="2"/>
    </w:p>
    <w:p>
      <w:pPr>
        <w:widowControl/>
        <w:numPr>
          <w:ilvl w:val="0"/>
          <w:numId w:val="1"/>
        </w:numPr>
        <w:shd w:val="clear" w:color="auto" w:fill="FFFFFF"/>
        <w:spacing w:line="400" w:lineRule="exact"/>
        <w:rPr>
          <w:rFonts w:ascii="仿宋" w:hAnsi="仿宋" w:eastAsia="仿宋" w:cs="宋体"/>
          <w:kern w:val="0"/>
          <w:sz w:val="28"/>
          <w:szCs w:val="28"/>
        </w:rPr>
      </w:pPr>
      <w:r>
        <w:rPr>
          <w:rFonts w:hint="eastAsia" w:ascii="仿宋" w:hAnsi="仿宋" w:eastAsia="仿宋" w:cs="宋体"/>
          <w:b/>
          <w:bCs/>
          <w:kern w:val="0"/>
          <w:sz w:val="28"/>
          <w:szCs w:val="28"/>
        </w:rPr>
        <w:t>趣味加载组</w:t>
      </w:r>
      <w:r>
        <w:rPr>
          <w:rFonts w:hint="eastAsia" w:ascii="仿宋" w:hAnsi="仿宋" w:eastAsia="仿宋" w:cs="宋体"/>
          <w:kern w:val="0"/>
          <w:sz w:val="28"/>
          <w:szCs w:val="28"/>
        </w:rPr>
        <w:t>只允许一年级学生参加。</w:t>
      </w:r>
    </w:p>
    <w:p>
      <w:pPr>
        <w:widowControl/>
        <w:numPr>
          <w:ilvl w:val="0"/>
          <w:numId w:val="1"/>
        </w:numPr>
        <w:shd w:val="clear" w:color="auto" w:fill="FFFFFF"/>
        <w:spacing w:line="400" w:lineRule="exact"/>
        <w:rPr>
          <w:rFonts w:ascii="仿宋" w:hAnsi="仿宋" w:eastAsia="仿宋" w:cs="宋体"/>
          <w:kern w:val="0"/>
          <w:sz w:val="28"/>
          <w:szCs w:val="28"/>
        </w:rPr>
      </w:pPr>
      <w:r>
        <w:rPr>
          <w:rFonts w:hint="eastAsia" w:ascii="仿宋" w:hAnsi="仿宋" w:eastAsia="仿宋" w:cs="宋体"/>
          <w:kern w:val="0"/>
          <w:sz w:val="28"/>
          <w:szCs w:val="28"/>
        </w:rPr>
        <w:t>每位同学</w:t>
      </w:r>
      <w:r>
        <w:rPr>
          <w:rFonts w:hint="eastAsia" w:ascii="仿宋" w:hAnsi="仿宋" w:eastAsia="仿宋" w:cs="宋体"/>
          <w:kern w:val="0"/>
          <w:sz w:val="28"/>
          <w:szCs w:val="28"/>
          <w:lang w:val="en-US" w:eastAsia="zh-CN"/>
        </w:rPr>
        <w:t>可以参加其中多个类别的竞赛</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但同一类别不得重复</w:t>
      </w:r>
      <w:r>
        <w:rPr>
          <w:rFonts w:hint="eastAsia" w:ascii="仿宋" w:hAnsi="仿宋" w:eastAsia="仿宋" w:cs="宋体"/>
          <w:kern w:val="0"/>
          <w:sz w:val="28"/>
          <w:szCs w:val="28"/>
        </w:rPr>
        <w:t>不得重复报名（</w:t>
      </w:r>
      <w:r>
        <w:rPr>
          <w:rFonts w:hint="eastAsia" w:ascii="仿宋" w:hAnsi="仿宋" w:eastAsia="仿宋" w:cs="宋体"/>
          <w:b/>
          <w:bCs/>
          <w:kern w:val="0"/>
          <w:sz w:val="28"/>
          <w:szCs w:val="28"/>
        </w:rPr>
        <w:t>BIM组允许重复报名</w:t>
      </w:r>
      <w:r>
        <w:rPr>
          <w:rFonts w:hint="eastAsia" w:ascii="仿宋" w:hAnsi="仿宋" w:eastAsia="仿宋" w:cs="宋体"/>
          <w:kern w:val="0"/>
          <w:sz w:val="28"/>
          <w:szCs w:val="28"/>
        </w:rPr>
        <w:t>），否则将取消参赛资格。</w:t>
      </w:r>
    </w:p>
    <w:p>
      <w:pPr>
        <w:widowControl/>
        <w:numPr>
          <w:ilvl w:val="0"/>
          <w:numId w:val="1"/>
        </w:numPr>
        <w:shd w:val="clear" w:color="auto" w:fill="FFFFFF"/>
        <w:spacing w:line="400" w:lineRule="exact"/>
        <w:rPr>
          <w:rFonts w:ascii="仿宋" w:hAnsi="仿宋" w:eastAsia="仿宋" w:cs="宋体"/>
          <w:kern w:val="0"/>
          <w:sz w:val="28"/>
          <w:szCs w:val="28"/>
        </w:rPr>
      </w:pPr>
      <w:r>
        <w:rPr>
          <w:rFonts w:hint="eastAsia" w:ascii="仿宋" w:hAnsi="仿宋" w:eastAsia="仿宋" w:cs="宋体"/>
          <w:b/>
          <w:bCs/>
          <w:kern w:val="0"/>
          <w:sz w:val="28"/>
          <w:szCs w:val="28"/>
        </w:rPr>
        <w:t>每组仅需队长</w:t>
      </w:r>
      <w:r>
        <w:rPr>
          <w:rFonts w:hint="eastAsia" w:ascii="仿宋" w:hAnsi="仿宋" w:eastAsia="仿宋" w:cs="宋体"/>
          <w:kern w:val="0"/>
          <w:sz w:val="28"/>
          <w:szCs w:val="28"/>
        </w:rPr>
        <w:t>1人</w:t>
      </w:r>
      <w:r>
        <w:rPr>
          <w:rFonts w:hint="eastAsia" w:ascii="仿宋" w:hAnsi="仿宋" w:eastAsia="仿宋" w:cs="宋体"/>
          <w:kern w:val="0"/>
          <w:sz w:val="28"/>
          <w:szCs w:val="28"/>
          <w:lang w:val="en-US" w:eastAsia="zh-CN"/>
        </w:rPr>
        <w:t>进入系统进行</w:t>
      </w:r>
      <w:r>
        <w:rPr>
          <w:rFonts w:hint="eastAsia" w:ascii="仿宋" w:hAnsi="仿宋" w:eastAsia="仿宋" w:cs="宋体"/>
          <w:kern w:val="0"/>
          <w:sz w:val="28"/>
          <w:szCs w:val="28"/>
        </w:rPr>
        <w:t>报名，</w:t>
      </w:r>
      <w:r>
        <w:rPr>
          <w:rFonts w:hint="eastAsia" w:ascii="仿宋" w:hAnsi="仿宋" w:eastAsia="仿宋" w:cs="宋体"/>
          <w:kern w:val="0"/>
          <w:sz w:val="28"/>
          <w:szCs w:val="28"/>
          <w:lang w:val="en-US" w:eastAsia="zh-CN"/>
        </w:rPr>
        <w:t>添加组员即可，</w:t>
      </w:r>
      <w:r>
        <w:rPr>
          <w:rFonts w:hint="eastAsia" w:ascii="仿宋" w:hAnsi="仿宋" w:eastAsia="仿宋" w:cs="宋体"/>
          <w:kern w:val="0"/>
          <w:sz w:val="28"/>
          <w:szCs w:val="28"/>
        </w:rPr>
        <w:t>队长填写信息时务必注意组别和作品名称的填写格式和信息的正确性，</w:t>
      </w:r>
    </w:p>
    <w:p>
      <w:pPr>
        <w:widowControl/>
        <w:shd w:val="clear" w:color="auto" w:fill="FFFFFF"/>
        <w:spacing w:line="400" w:lineRule="exact"/>
        <w:ind w:firstLine="690" w:firstLineChars="25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三．竞赛内容和形式</w:t>
      </w:r>
    </w:p>
    <w:p>
      <w:pPr>
        <w:widowControl/>
        <w:shd w:val="clear" w:color="auto" w:fill="FFFFFF"/>
        <w:spacing w:line="400" w:lineRule="exact"/>
        <w:ind w:firstLine="420"/>
        <w:jc w:val="left"/>
        <w:rPr>
          <w:rFonts w:ascii="仿宋" w:hAnsi="仿宋" w:eastAsia="仿宋" w:cs="宋体"/>
          <w:kern w:val="0"/>
          <w:sz w:val="28"/>
          <w:szCs w:val="28"/>
        </w:rPr>
      </w:pPr>
      <w:r>
        <w:rPr>
          <w:rFonts w:hint="eastAsia" w:ascii="仿宋" w:hAnsi="仿宋" w:eastAsia="仿宋" w:cs="宋体"/>
          <w:kern w:val="0"/>
          <w:sz w:val="28"/>
          <w:szCs w:val="28"/>
        </w:rPr>
        <w:t>本次结构创新竞赛内容分为如下几类：</w:t>
      </w:r>
    </w:p>
    <w:p>
      <w:pPr>
        <w:widowControl/>
        <w:numPr>
          <w:ilvl w:val="0"/>
          <w:numId w:val="2"/>
        </w:numPr>
        <w:shd w:val="clear" w:color="auto" w:fill="FFFFFF"/>
        <w:spacing w:line="400" w:lineRule="exact"/>
        <w:rPr>
          <w:rFonts w:ascii="仿宋" w:hAnsi="仿宋" w:eastAsia="仿宋" w:cs="宋体"/>
          <w:kern w:val="0"/>
          <w:sz w:val="28"/>
          <w:szCs w:val="28"/>
        </w:rPr>
      </w:pPr>
      <w:r>
        <w:rPr>
          <w:rFonts w:hint="eastAsia" w:ascii="仿宋" w:hAnsi="仿宋" w:eastAsia="仿宋" w:cs="宋体"/>
          <w:kern w:val="0"/>
          <w:sz w:val="28"/>
          <w:szCs w:val="28"/>
        </w:rPr>
        <w:t>模型展示组：模展组比赛是参考赛题的方向，将自行设计的创新结构形式应用于建筑设计中，并以实体模型为主要展现手段，以设计图及设计说明书为辅助展现手段。竞赛分初评与终评两个阶段。初评为专业评委和公众评选，遴选出终评组别，终评为现场答辩形式评出各奖次。模型展示组模型不进行加载试验，具体竞赛题目及细则见 “http://civil.seu.edu.cn/ssic/”重要通知。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加载组A：加载组模型需要进行地震台加载试验，采取多个模型同时进行地震台加载，根据一轮加载的成绩决定最终排名。（注：由于场地和设备条件限制，在正式比赛前加载组不提供试加载机会，且本组别总参赛队伍不超过120组，如果报名队伍数量超过限定数量，将通过笔试进行筛选，未入选队伍可参加BIM组比赛）。具体竞赛题目及细则见“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加载组B：该组别的赛题一般采用当年的省级或国家级结构竞赛题目，需要进行加载试验，根据一轮加载的成绩决定最终排名。（注：由于场地和设备条件限制，在正式比赛前加载组不提供试加载机会）。具体竞赛题目及细则见 “http://civil.seu.edu.cn/ssic/”重要通知。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趣味加载组：趣味组加载模型需制作较为简单的结构模型并进行加载试验，考虑到此项比赛更多的是考察参赛选手的基本力学概念与灵活应变能力，因此赛题将在正式比赛前4周以内正式公布，届时会有通知，具体竞赛题目及细则见“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水处理组：现场提供水处理的材料，每组成员搭建一个简易的水处理装置，根据这个装置对原水的过滤效果(水量，水质，时间等)来评定成绩和分数，并且附加一个海报介绍的分数。材料统一采购和提供。具体竞赛题目及细则见 “http://civil.seu.edu.cn/ssic/”重要通知。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挡土墙组：挡土墙竞赛要求参赛队依据比赛规则利用牛皮纸作为加筋材料、白卡纸作为墙面板，进行加筋土挡墙的设计和施工，最终竞赛需要加载试验。本组别可为全国大学生岩土工程竞赛选拔做准备，具体竞赛题目及细则见 “http://civil.seu.edu.cn/ssic/”重要通知。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BIM组：BIM组结合软件进行协同设计（比如：“建筑+结构”、“结构+工管”），优秀作品需要进行现场答辩，可制作展板、实物模型等进行辅助答辩。具体竞赛题目及细则见 “http://civil.seu.edu.cn/ssic/”重要通知。</w:t>
      </w:r>
    </w:p>
    <w:p>
      <w:pPr>
        <w:widowControl/>
        <w:numPr>
          <w:ilvl w:val="0"/>
          <w:numId w:val="2"/>
        </w:numPr>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“双碳”创新组:</w:t>
      </w:r>
      <w:r>
        <w:rPr>
          <w:rFonts w:ascii="仿宋" w:hAnsi="仿宋" w:eastAsia="仿宋" w:cs="宋体"/>
          <w:kern w:val="0"/>
          <w:sz w:val="28"/>
          <w:szCs w:val="28"/>
        </w:rPr>
        <w:t xml:space="preserve"> “双碳”创新组比赛首先需要依据给定图纸利用建模软件建立建筑物的模型，计算出各个构件的工程量；结合国标清单以及江苏定额，测算出人材机的数量；最终导入碳中和建筑碳排放计算分析软件，运用软件计算建成该建筑物的建材生产及运输阶段、建造过程中的碳排放阶段以及运维阶段的碳排放。</w:t>
      </w:r>
      <w:r>
        <w:rPr>
          <w:rFonts w:hint="eastAsia" w:ascii="仿宋" w:hAnsi="仿宋" w:eastAsia="仿宋" w:cs="宋体"/>
          <w:kern w:val="0"/>
          <w:sz w:val="28"/>
          <w:szCs w:val="28"/>
        </w:rPr>
        <w:t>具体竞赛题目及细则见 “http://civil.seu.edu.cn/ssic/”重要通知。</w:t>
      </w:r>
    </w:p>
    <w:p>
      <w:pPr>
        <w:widowControl/>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四、竞赛流程安排</w:t>
      </w:r>
    </w:p>
    <w:p>
      <w:pPr>
        <w:widowControl/>
        <w:shd w:val="clear" w:color="auto" w:fill="FFFFFF"/>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竞赛基本流程如下：</w:t>
      </w:r>
      <w:r>
        <w:rPr>
          <w:rFonts w:hint="eastAsia" w:ascii="仿宋" w:hAnsi="仿宋" w:eastAsia="仿宋" w:cs="Tahoma"/>
          <w:kern w:val="0"/>
          <w:sz w:val="28"/>
          <w:szCs w:val="28"/>
        </w:rPr>
        <w:t xml:space="preserve"> </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时间安排：</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各组具体流程：</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模型展示组流程</w:t>
      </w:r>
      <w:r>
        <w:rPr>
          <w:rFonts w:hint="eastAsia" w:ascii="仿宋" w:hAnsi="仿宋" w:eastAsia="仿宋" w:cs="宋体"/>
          <w:kern w:val="0"/>
          <w:sz w:val="28"/>
          <w:szCs w:val="28"/>
        </w:rPr>
        <w:t>（赛题说明会（</w:t>
      </w:r>
      <w:r>
        <w:rPr>
          <w:rFonts w:hint="eastAsia" w:ascii="仿宋" w:hAnsi="仿宋" w:eastAsia="仿宋" w:cs="宋体"/>
          <w:color w:val="FF0000"/>
          <w:kern w:val="0"/>
          <w:sz w:val="28"/>
          <w:szCs w:val="28"/>
        </w:rPr>
        <w:t>3月23日</w:t>
      </w:r>
      <w:r>
        <w:rPr>
          <w:rFonts w:hint="eastAsia" w:ascii="仿宋" w:hAnsi="仿宋" w:eastAsia="仿宋" w:cs="宋体"/>
          <w:kern w:val="0"/>
          <w:sz w:val="28"/>
          <w:szCs w:val="28"/>
        </w:rPr>
        <w:t>）——&gt;公示报名信息（</w:t>
      </w:r>
      <w:r>
        <w:rPr>
          <w:rFonts w:hint="eastAsia" w:ascii="仿宋" w:hAnsi="仿宋" w:eastAsia="仿宋" w:cs="宋体"/>
          <w:color w:val="FF0000"/>
          <w:kern w:val="0"/>
          <w:sz w:val="28"/>
          <w:szCs w:val="28"/>
        </w:rPr>
        <w:t>3月29日</w:t>
      </w:r>
      <w:r>
        <w:rPr>
          <w:rFonts w:hint="eastAsia" w:ascii="仿宋" w:hAnsi="仿宋" w:eastAsia="仿宋" w:cs="宋体"/>
          <w:kern w:val="0"/>
          <w:sz w:val="28"/>
          <w:szCs w:val="28"/>
        </w:rPr>
        <w:t>）——&gt;初步计划提交（</w:t>
      </w:r>
      <w:r>
        <w:rPr>
          <w:rFonts w:hint="eastAsia" w:ascii="仿宋" w:hAnsi="仿宋" w:eastAsia="仿宋" w:cs="宋体"/>
          <w:color w:val="FF0000"/>
          <w:kern w:val="0"/>
          <w:sz w:val="28"/>
          <w:szCs w:val="28"/>
        </w:rPr>
        <w:t>3月30日</w:t>
      </w:r>
      <w:r>
        <w:rPr>
          <w:rFonts w:hint="eastAsia" w:ascii="仿宋" w:hAnsi="仿宋" w:eastAsia="仿宋" w:cs="宋体"/>
          <w:kern w:val="0"/>
          <w:sz w:val="28"/>
          <w:szCs w:val="28"/>
        </w:rPr>
        <w:t>）——&gt;方案（电子版）截止（</w:t>
      </w:r>
      <w:r>
        <w:rPr>
          <w:rFonts w:hint="eastAsia" w:ascii="仿宋" w:hAnsi="仿宋" w:eastAsia="仿宋" w:cs="宋体"/>
          <w:color w:val="FF0000"/>
          <w:kern w:val="0"/>
          <w:sz w:val="28"/>
          <w:szCs w:val="28"/>
        </w:rPr>
        <w:t>4月23日</w:t>
      </w:r>
      <w:r>
        <w:rPr>
          <w:rFonts w:hint="eastAsia" w:ascii="仿宋" w:hAnsi="仿宋" w:eastAsia="仿宋" w:cs="宋体"/>
          <w:kern w:val="0"/>
          <w:sz w:val="28"/>
          <w:szCs w:val="28"/>
        </w:rPr>
        <w:t>）——&gt;初评+模型拍照（</w:t>
      </w:r>
      <w:r>
        <w:rPr>
          <w:rFonts w:hint="eastAsia" w:ascii="仿宋" w:hAnsi="仿宋" w:eastAsia="仿宋" w:cs="宋体"/>
          <w:color w:val="FF0000"/>
          <w:kern w:val="0"/>
          <w:sz w:val="28"/>
          <w:szCs w:val="28"/>
        </w:rPr>
        <w:t>4月26日</w:t>
      </w:r>
      <w:r>
        <w:rPr>
          <w:rFonts w:hint="eastAsia" w:ascii="仿宋" w:hAnsi="仿宋" w:eastAsia="仿宋" w:cs="宋体"/>
          <w:kern w:val="0"/>
          <w:sz w:val="28"/>
          <w:szCs w:val="28"/>
        </w:rPr>
        <w:t>）——&gt;最终方案提交（进入终评的交）（</w:t>
      </w:r>
      <w:r>
        <w:rPr>
          <w:rFonts w:hint="eastAsia" w:ascii="仿宋" w:hAnsi="仿宋" w:eastAsia="仿宋" w:cs="宋体"/>
          <w:color w:val="FF0000"/>
          <w:kern w:val="0"/>
          <w:sz w:val="28"/>
          <w:szCs w:val="28"/>
        </w:rPr>
        <w:t>5月7日</w:t>
      </w:r>
      <w:r>
        <w:rPr>
          <w:rFonts w:hint="eastAsia" w:ascii="仿宋" w:hAnsi="仿宋" w:eastAsia="仿宋" w:cs="宋体"/>
          <w:kern w:val="0"/>
          <w:sz w:val="28"/>
          <w:szCs w:val="28"/>
        </w:rPr>
        <w:t>）——&gt;答辩（</w:t>
      </w:r>
      <w:r>
        <w:rPr>
          <w:rFonts w:hint="eastAsia" w:ascii="仿宋" w:hAnsi="仿宋" w:eastAsia="仿宋" w:cs="宋体"/>
          <w:color w:val="FF0000"/>
          <w:kern w:val="0"/>
          <w:sz w:val="28"/>
          <w:szCs w:val="28"/>
        </w:rPr>
        <w:t>5月11日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加载组A流程</w:t>
      </w:r>
      <w:r>
        <w:rPr>
          <w:rFonts w:hint="eastAsia" w:ascii="仿宋" w:hAnsi="仿宋" w:eastAsia="仿宋" w:cs="宋体"/>
          <w:kern w:val="0"/>
          <w:sz w:val="28"/>
          <w:szCs w:val="28"/>
        </w:rPr>
        <w:t>（赛题发布会、经验分享会（</w:t>
      </w:r>
      <w:r>
        <w:rPr>
          <w:rFonts w:hint="eastAsia" w:ascii="仿宋" w:hAnsi="仿宋" w:eastAsia="仿宋" w:cs="宋体"/>
          <w:color w:val="FF0000"/>
          <w:kern w:val="0"/>
          <w:sz w:val="28"/>
          <w:szCs w:val="28"/>
        </w:rPr>
        <w:t>3月15日</w:t>
      </w:r>
      <w:r>
        <w:rPr>
          <w:rFonts w:hint="eastAsia" w:ascii="仿宋" w:hAnsi="仿宋" w:eastAsia="仿宋" w:cs="宋体"/>
          <w:kern w:val="0"/>
          <w:sz w:val="28"/>
          <w:szCs w:val="28"/>
        </w:rPr>
        <w:t>）——&gt;笔试（</w:t>
      </w:r>
      <w:r>
        <w:rPr>
          <w:rFonts w:hint="eastAsia" w:ascii="仿宋" w:hAnsi="仿宋" w:eastAsia="仿宋" w:cs="宋体"/>
          <w:color w:val="FF0000"/>
          <w:kern w:val="0"/>
          <w:sz w:val="28"/>
          <w:szCs w:val="28"/>
        </w:rPr>
        <w:t>3月21日</w:t>
      </w:r>
      <w:r>
        <w:rPr>
          <w:rFonts w:hint="eastAsia" w:ascii="仿宋" w:hAnsi="仿宋" w:eastAsia="仿宋" w:cs="宋体"/>
          <w:kern w:val="0"/>
          <w:sz w:val="28"/>
          <w:szCs w:val="28"/>
        </w:rPr>
        <w:t>）——&gt;统一领取材料（</w:t>
      </w:r>
      <w:r>
        <w:rPr>
          <w:rFonts w:hint="eastAsia" w:ascii="仿宋" w:hAnsi="仿宋" w:eastAsia="仿宋" w:cs="宋体"/>
          <w:color w:val="FF0000"/>
          <w:kern w:val="0"/>
          <w:sz w:val="28"/>
          <w:szCs w:val="28"/>
        </w:rPr>
        <w:t>3月26日</w:t>
      </w:r>
      <w:r>
        <w:rPr>
          <w:rFonts w:hint="eastAsia" w:ascii="仿宋" w:hAnsi="仿宋" w:eastAsia="仿宋" w:cs="宋体"/>
          <w:kern w:val="0"/>
          <w:sz w:val="28"/>
          <w:szCs w:val="28"/>
        </w:rPr>
        <w:t>）——&gt;收取模型（</w:t>
      </w:r>
      <w:r>
        <w:rPr>
          <w:rFonts w:hint="eastAsia" w:ascii="仿宋" w:hAnsi="仿宋" w:eastAsia="仿宋" w:cs="宋体"/>
          <w:color w:val="FF0000"/>
          <w:kern w:val="0"/>
          <w:sz w:val="28"/>
          <w:szCs w:val="28"/>
        </w:rPr>
        <w:t>4月17日至18日</w:t>
      </w:r>
      <w:r>
        <w:rPr>
          <w:rFonts w:hint="eastAsia" w:ascii="仿宋" w:hAnsi="仿宋" w:eastAsia="仿宋" w:cs="宋体"/>
          <w:kern w:val="0"/>
          <w:sz w:val="28"/>
          <w:szCs w:val="28"/>
        </w:rPr>
        <w:t>）——&gt;模型加载（</w:t>
      </w:r>
      <w:r>
        <w:rPr>
          <w:rFonts w:hint="eastAsia" w:ascii="仿宋" w:hAnsi="仿宋" w:eastAsia="仿宋" w:cs="宋体"/>
          <w:color w:val="FF0000"/>
          <w:kern w:val="0"/>
          <w:sz w:val="28"/>
          <w:szCs w:val="28"/>
        </w:rPr>
        <w:t>4月19日至20日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加载组B流程</w:t>
      </w:r>
      <w:r>
        <w:rPr>
          <w:rFonts w:hint="eastAsia" w:ascii="仿宋" w:hAnsi="仿宋" w:eastAsia="仿宋" w:cs="宋体"/>
          <w:kern w:val="0"/>
          <w:sz w:val="28"/>
          <w:szCs w:val="28"/>
        </w:rPr>
        <w:t>（赛题说明会、经验分享会（</w:t>
      </w:r>
      <w:r>
        <w:rPr>
          <w:rFonts w:hint="eastAsia" w:ascii="仿宋" w:hAnsi="仿宋" w:eastAsia="仿宋" w:cs="宋体"/>
          <w:color w:val="FF0000"/>
          <w:kern w:val="0"/>
          <w:sz w:val="28"/>
          <w:szCs w:val="28"/>
        </w:rPr>
        <w:t>3月15日</w:t>
      </w:r>
      <w:r>
        <w:rPr>
          <w:rFonts w:hint="eastAsia" w:ascii="仿宋" w:hAnsi="仿宋" w:eastAsia="仿宋" w:cs="宋体"/>
          <w:kern w:val="0"/>
          <w:sz w:val="28"/>
          <w:szCs w:val="28"/>
        </w:rPr>
        <w:t>）——&gt;统一领取材料（</w:t>
      </w:r>
      <w:r>
        <w:rPr>
          <w:rFonts w:hint="eastAsia" w:ascii="仿宋" w:hAnsi="仿宋" w:eastAsia="仿宋" w:cs="宋体"/>
          <w:color w:val="FF0000"/>
          <w:kern w:val="0"/>
          <w:sz w:val="28"/>
          <w:szCs w:val="28"/>
        </w:rPr>
        <w:t>4月26日</w:t>
      </w:r>
      <w:r>
        <w:rPr>
          <w:rFonts w:hint="eastAsia" w:ascii="仿宋" w:hAnsi="仿宋" w:eastAsia="仿宋" w:cs="宋体"/>
          <w:kern w:val="0"/>
          <w:sz w:val="28"/>
          <w:szCs w:val="28"/>
        </w:rPr>
        <w:t>）——&gt;收取模型（</w:t>
      </w:r>
      <w:r>
        <w:rPr>
          <w:rFonts w:hint="eastAsia" w:ascii="仿宋" w:hAnsi="仿宋" w:eastAsia="仿宋" w:cs="宋体"/>
          <w:color w:val="FF0000"/>
          <w:kern w:val="0"/>
          <w:sz w:val="28"/>
          <w:szCs w:val="28"/>
        </w:rPr>
        <w:t>5月</w:t>
      </w:r>
      <w:r>
        <w:rPr>
          <w:rFonts w:ascii="仿宋" w:hAnsi="仿宋" w:eastAsia="仿宋" w:cs="宋体"/>
          <w:color w:val="FF0000"/>
          <w:kern w:val="0"/>
          <w:sz w:val="28"/>
          <w:szCs w:val="28"/>
        </w:rPr>
        <w:t>2</w:t>
      </w:r>
      <w:r>
        <w:rPr>
          <w:rFonts w:hint="eastAsia" w:ascii="仿宋" w:hAnsi="仿宋" w:eastAsia="仿宋" w:cs="宋体"/>
          <w:color w:val="FF0000"/>
          <w:kern w:val="0"/>
          <w:sz w:val="28"/>
          <w:szCs w:val="28"/>
        </w:rPr>
        <w:t>4日</w:t>
      </w:r>
      <w:r>
        <w:rPr>
          <w:rFonts w:hint="eastAsia" w:ascii="仿宋" w:hAnsi="仿宋" w:eastAsia="仿宋" w:cs="宋体"/>
          <w:kern w:val="0"/>
          <w:sz w:val="28"/>
          <w:szCs w:val="28"/>
        </w:rPr>
        <w:t>）——&gt;模型加载（</w:t>
      </w:r>
      <w:r>
        <w:rPr>
          <w:rFonts w:hint="eastAsia" w:ascii="仿宋" w:hAnsi="仿宋" w:eastAsia="仿宋" w:cs="宋体"/>
          <w:color w:val="FF0000"/>
          <w:kern w:val="0"/>
          <w:sz w:val="28"/>
          <w:szCs w:val="28"/>
        </w:rPr>
        <w:t>5月25日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趣味加载组流程</w:t>
      </w:r>
      <w:r>
        <w:rPr>
          <w:rFonts w:hint="eastAsia" w:ascii="仿宋" w:hAnsi="仿宋" w:eastAsia="仿宋" w:cs="宋体"/>
          <w:kern w:val="0"/>
          <w:sz w:val="28"/>
          <w:szCs w:val="28"/>
        </w:rPr>
        <w:t>（赛题发布会（</w:t>
      </w:r>
      <w:r>
        <w:rPr>
          <w:rFonts w:hint="eastAsia" w:ascii="仿宋" w:hAnsi="仿宋" w:eastAsia="仿宋" w:cs="宋体"/>
          <w:color w:val="FF0000"/>
          <w:kern w:val="0"/>
          <w:sz w:val="28"/>
          <w:szCs w:val="28"/>
        </w:rPr>
        <w:t>3月22日</w:t>
      </w:r>
      <w:r>
        <w:rPr>
          <w:rFonts w:hint="eastAsia" w:ascii="仿宋" w:hAnsi="仿宋" w:eastAsia="仿宋" w:cs="宋体"/>
          <w:kern w:val="0"/>
          <w:sz w:val="28"/>
          <w:szCs w:val="28"/>
        </w:rPr>
        <w:t>）——&gt;经验分享会（</w:t>
      </w:r>
      <w:r>
        <w:rPr>
          <w:rFonts w:hint="eastAsia" w:ascii="仿宋" w:hAnsi="仿宋" w:eastAsia="仿宋" w:cs="宋体"/>
          <w:color w:val="FF0000"/>
          <w:kern w:val="0"/>
          <w:sz w:val="28"/>
          <w:szCs w:val="28"/>
        </w:rPr>
        <w:t>3月22日</w:t>
      </w:r>
      <w:r>
        <w:rPr>
          <w:rFonts w:hint="eastAsia" w:ascii="仿宋" w:hAnsi="仿宋" w:eastAsia="仿宋" w:cs="宋体"/>
          <w:kern w:val="0"/>
          <w:sz w:val="28"/>
          <w:szCs w:val="28"/>
        </w:rPr>
        <w:t>）——&gt;统一领取材料（</w:t>
      </w:r>
      <w:r>
        <w:rPr>
          <w:rFonts w:hint="eastAsia" w:ascii="仿宋" w:hAnsi="仿宋" w:eastAsia="仿宋" w:cs="宋体"/>
          <w:color w:val="FF0000"/>
          <w:kern w:val="0"/>
          <w:sz w:val="28"/>
          <w:szCs w:val="28"/>
        </w:rPr>
        <w:t>4月24日至25日</w:t>
      </w:r>
      <w:r>
        <w:rPr>
          <w:rFonts w:hint="eastAsia" w:ascii="仿宋" w:hAnsi="仿宋" w:eastAsia="仿宋" w:cs="宋体"/>
          <w:kern w:val="0"/>
          <w:sz w:val="28"/>
          <w:szCs w:val="28"/>
        </w:rPr>
        <w:t>）——&gt;收取模型（</w:t>
      </w:r>
      <w:r>
        <w:rPr>
          <w:rFonts w:hint="eastAsia" w:ascii="仿宋" w:hAnsi="仿宋" w:eastAsia="仿宋" w:cs="宋体"/>
          <w:color w:val="FF0000"/>
          <w:kern w:val="0"/>
          <w:sz w:val="28"/>
          <w:szCs w:val="28"/>
        </w:rPr>
        <w:t>5月15日至16日</w:t>
      </w:r>
      <w:r>
        <w:rPr>
          <w:rFonts w:hint="eastAsia" w:ascii="仿宋" w:hAnsi="仿宋" w:eastAsia="仿宋" w:cs="宋体"/>
          <w:kern w:val="0"/>
          <w:sz w:val="28"/>
          <w:szCs w:val="28"/>
        </w:rPr>
        <w:t>）——&gt;加载（</w:t>
      </w:r>
      <w:r>
        <w:rPr>
          <w:rFonts w:hint="eastAsia" w:ascii="仿宋" w:hAnsi="仿宋" w:eastAsia="仿宋" w:cs="宋体"/>
          <w:color w:val="FF0000"/>
          <w:kern w:val="0"/>
          <w:sz w:val="28"/>
          <w:szCs w:val="28"/>
        </w:rPr>
        <w:t>5月17日至18日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水处理组流程</w:t>
      </w:r>
      <w:r>
        <w:rPr>
          <w:rFonts w:hint="eastAsia" w:ascii="仿宋" w:hAnsi="仿宋" w:eastAsia="仿宋" w:cs="宋体"/>
          <w:kern w:val="0"/>
          <w:sz w:val="28"/>
          <w:szCs w:val="28"/>
        </w:rPr>
        <w:t>（发布赛题（</w:t>
      </w:r>
      <w:r>
        <w:rPr>
          <w:rFonts w:hint="eastAsia" w:ascii="仿宋" w:hAnsi="仿宋" w:eastAsia="仿宋" w:cs="宋体"/>
          <w:color w:val="FF0000"/>
          <w:kern w:val="0"/>
          <w:sz w:val="28"/>
          <w:szCs w:val="28"/>
        </w:rPr>
        <w:t>3月21日</w:t>
      </w:r>
      <w:r>
        <w:rPr>
          <w:rFonts w:hint="eastAsia" w:ascii="仿宋" w:hAnsi="仿宋" w:eastAsia="仿宋" w:cs="宋体"/>
          <w:kern w:val="0"/>
          <w:sz w:val="28"/>
          <w:szCs w:val="28"/>
        </w:rPr>
        <w:t>）——&gt;赛题说明会（</w:t>
      </w:r>
      <w:r>
        <w:rPr>
          <w:rFonts w:hint="eastAsia" w:ascii="仿宋" w:hAnsi="仿宋" w:eastAsia="仿宋" w:cs="宋体"/>
          <w:color w:val="FF0000"/>
          <w:kern w:val="0"/>
          <w:sz w:val="28"/>
          <w:szCs w:val="28"/>
        </w:rPr>
        <w:t>3月26日</w:t>
      </w:r>
      <w:r>
        <w:rPr>
          <w:rFonts w:hint="eastAsia" w:ascii="仿宋" w:hAnsi="仿宋" w:eastAsia="仿宋" w:cs="宋体"/>
          <w:kern w:val="0"/>
          <w:sz w:val="28"/>
          <w:szCs w:val="28"/>
        </w:rPr>
        <w:t>）——&gt;收海报（电子版）（</w:t>
      </w:r>
      <w:r>
        <w:rPr>
          <w:rFonts w:hint="eastAsia" w:ascii="仿宋" w:hAnsi="仿宋" w:eastAsia="仿宋" w:cs="宋体"/>
          <w:color w:val="FF0000"/>
          <w:kern w:val="0"/>
          <w:sz w:val="28"/>
          <w:szCs w:val="28"/>
        </w:rPr>
        <w:t>4月1日</w:t>
      </w:r>
      <w:r>
        <w:rPr>
          <w:rFonts w:hint="eastAsia" w:ascii="仿宋" w:hAnsi="仿宋" w:eastAsia="仿宋" w:cs="宋体"/>
          <w:kern w:val="0"/>
          <w:sz w:val="28"/>
          <w:szCs w:val="28"/>
        </w:rPr>
        <w:t>）——&gt;现场比赛（</w:t>
      </w:r>
      <w:r>
        <w:rPr>
          <w:rFonts w:hint="eastAsia" w:ascii="仿宋" w:hAnsi="仿宋" w:eastAsia="仿宋" w:cs="宋体"/>
          <w:color w:val="FF0000"/>
          <w:kern w:val="0"/>
          <w:sz w:val="28"/>
          <w:szCs w:val="28"/>
        </w:rPr>
        <w:t>4月13日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挡土墙流程</w:t>
      </w:r>
      <w:r>
        <w:rPr>
          <w:rFonts w:hint="eastAsia" w:ascii="仿宋" w:hAnsi="仿宋" w:eastAsia="仿宋" w:cs="宋体"/>
          <w:kern w:val="0"/>
          <w:sz w:val="28"/>
          <w:szCs w:val="28"/>
        </w:rPr>
        <w:t>（发布赛题（</w:t>
      </w:r>
      <w:r>
        <w:rPr>
          <w:rFonts w:hint="eastAsia" w:ascii="仿宋" w:hAnsi="仿宋" w:eastAsia="仿宋" w:cs="宋体"/>
          <w:color w:val="FF0000"/>
          <w:kern w:val="0"/>
          <w:sz w:val="28"/>
          <w:szCs w:val="28"/>
        </w:rPr>
        <w:t>3月21日</w:t>
      </w:r>
      <w:r>
        <w:rPr>
          <w:rFonts w:hint="eastAsia" w:ascii="仿宋" w:hAnsi="仿宋" w:eastAsia="仿宋" w:cs="宋体"/>
          <w:kern w:val="0"/>
          <w:sz w:val="28"/>
          <w:szCs w:val="28"/>
        </w:rPr>
        <w:t>）——&gt;初试（</w:t>
      </w:r>
      <w:r>
        <w:rPr>
          <w:rFonts w:hint="eastAsia" w:ascii="仿宋" w:hAnsi="仿宋" w:eastAsia="仿宋" w:cs="宋体"/>
          <w:color w:val="FF0000"/>
          <w:kern w:val="0"/>
          <w:sz w:val="28"/>
          <w:szCs w:val="28"/>
        </w:rPr>
        <w:t>4月12日</w:t>
      </w:r>
      <w:r>
        <w:rPr>
          <w:rFonts w:hint="eastAsia" w:ascii="仿宋" w:hAnsi="仿宋" w:eastAsia="仿宋" w:cs="宋体"/>
          <w:kern w:val="0"/>
          <w:sz w:val="28"/>
          <w:szCs w:val="28"/>
        </w:rPr>
        <w:t>）——&gt;加载（</w:t>
      </w:r>
      <w:r>
        <w:rPr>
          <w:rFonts w:hint="eastAsia" w:ascii="仿宋" w:hAnsi="仿宋" w:eastAsia="仿宋" w:cs="宋体"/>
          <w:color w:val="FF0000"/>
          <w:kern w:val="0"/>
          <w:sz w:val="28"/>
          <w:szCs w:val="28"/>
        </w:rPr>
        <w:t>5月10日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BIM组流程</w:t>
      </w:r>
      <w:r>
        <w:rPr>
          <w:rFonts w:hint="eastAsia" w:ascii="仿宋" w:hAnsi="仿宋" w:eastAsia="仿宋" w:cs="宋体"/>
          <w:kern w:val="0"/>
          <w:sz w:val="28"/>
          <w:szCs w:val="28"/>
        </w:rPr>
        <w:t>（公布赛题（</w:t>
      </w:r>
      <w:r>
        <w:rPr>
          <w:rFonts w:hint="eastAsia" w:ascii="仿宋" w:hAnsi="仿宋" w:eastAsia="仿宋" w:cs="宋体"/>
          <w:color w:val="FF0000"/>
          <w:kern w:val="0"/>
          <w:sz w:val="28"/>
          <w:szCs w:val="28"/>
        </w:rPr>
        <w:t>3月24日</w:t>
      </w:r>
      <w:r>
        <w:rPr>
          <w:rFonts w:hint="eastAsia" w:ascii="仿宋" w:hAnsi="仿宋" w:eastAsia="仿宋" w:cs="宋体"/>
          <w:kern w:val="0"/>
          <w:sz w:val="28"/>
          <w:szCs w:val="28"/>
        </w:rPr>
        <w:t>）——&gt;赛题说明会、经验分享会（</w:t>
      </w:r>
      <w:r>
        <w:rPr>
          <w:rFonts w:hint="eastAsia" w:ascii="仿宋" w:hAnsi="仿宋" w:eastAsia="仿宋" w:cs="宋体"/>
          <w:color w:val="FF0000"/>
          <w:kern w:val="0"/>
          <w:sz w:val="28"/>
          <w:szCs w:val="28"/>
        </w:rPr>
        <w:t>3月29日</w:t>
      </w:r>
      <w:r>
        <w:rPr>
          <w:rFonts w:hint="eastAsia" w:ascii="仿宋" w:hAnsi="仿宋" w:eastAsia="仿宋" w:cs="宋体"/>
          <w:kern w:val="0"/>
          <w:sz w:val="28"/>
          <w:szCs w:val="28"/>
        </w:rPr>
        <w:t>）——&gt;软件培训（</w:t>
      </w:r>
      <w:r>
        <w:rPr>
          <w:rFonts w:hint="eastAsia" w:ascii="仿宋" w:hAnsi="仿宋" w:eastAsia="仿宋" w:cs="宋体"/>
          <w:color w:val="FF0000"/>
          <w:kern w:val="0"/>
          <w:sz w:val="28"/>
          <w:szCs w:val="28"/>
        </w:rPr>
        <w:t>3月30日</w:t>
      </w:r>
      <w:r>
        <w:rPr>
          <w:rFonts w:hint="eastAsia" w:ascii="仿宋" w:hAnsi="仿宋" w:eastAsia="仿宋" w:cs="宋体"/>
          <w:kern w:val="0"/>
          <w:sz w:val="28"/>
          <w:szCs w:val="28"/>
        </w:rPr>
        <w:t>）——&gt;提交材料（</w:t>
      </w:r>
      <w:r>
        <w:rPr>
          <w:rFonts w:hint="eastAsia" w:ascii="仿宋" w:hAnsi="仿宋" w:eastAsia="仿宋" w:cs="宋体"/>
          <w:color w:val="FF0000"/>
          <w:kern w:val="0"/>
          <w:sz w:val="28"/>
          <w:szCs w:val="28"/>
        </w:rPr>
        <w:t>5月6日</w:t>
      </w:r>
      <w:r>
        <w:rPr>
          <w:rFonts w:hint="eastAsia" w:ascii="仿宋" w:hAnsi="仿宋" w:eastAsia="仿宋" w:cs="宋体"/>
          <w:kern w:val="0"/>
          <w:sz w:val="28"/>
          <w:szCs w:val="28"/>
        </w:rPr>
        <w:t>）——&gt;答辩（</w:t>
      </w:r>
      <w:r>
        <w:rPr>
          <w:rFonts w:hint="eastAsia" w:ascii="仿宋" w:hAnsi="仿宋" w:eastAsia="仿宋" w:cs="宋体"/>
          <w:color w:val="FF0000"/>
          <w:kern w:val="0"/>
          <w:sz w:val="28"/>
          <w:szCs w:val="28"/>
        </w:rPr>
        <w:t>5月11日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b/>
          <w:kern w:val="0"/>
          <w:sz w:val="28"/>
          <w:szCs w:val="28"/>
        </w:rPr>
        <w:t>“双碳”创新组流程</w:t>
      </w:r>
      <w:r>
        <w:rPr>
          <w:rFonts w:hint="eastAsia" w:ascii="仿宋" w:hAnsi="仿宋" w:eastAsia="仿宋" w:cs="宋体"/>
          <w:kern w:val="0"/>
          <w:sz w:val="28"/>
          <w:szCs w:val="28"/>
        </w:rPr>
        <w:t>（公布赛题（</w:t>
      </w:r>
      <w:r>
        <w:rPr>
          <w:rFonts w:hint="eastAsia" w:ascii="仿宋" w:hAnsi="仿宋" w:eastAsia="仿宋" w:cs="宋体"/>
          <w:color w:val="FF0000"/>
          <w:kern w:val="0"/>
          <w:sz w:val="28"/>
          <w:szCs w:val="28"/>
        </w:rPr>
        <w:t>3月26日</w:t>
      </w:r>
      <w:r>
        <w:rPr>
          <w:rFonts w:hint="eastAsia" w:ascii="仿宋" w:hAnsi="仿宋" w:eastAsia="仿宋" w:cs="宋体"/>
          <w:kern w:val="0"/>
          <w:sz w:val="28"/>
          <w:szCs w:val="28"/>
        </w:rPr>
        <w:t>）——&gt;赛题说明会、经验分享会（</w:t>
      </w:r>
      <w:r>
        <w:rPr>
          <w:rFonts w:hint="eastAsia" w:ascii="仿宋" w:hAnsi="仿宋" w:eastAsia="仿宋" w:cs="宋体"/>
          <w:color w:val="FF0000"/>
          <w:kern w:val="0"/>
          <w:sz w:val="28"/>
          <w:szCs w:val="28"/>
        </w:rPr>
        <w:t>3月29日</w:t>
      </w:r>
      <w:r>
        <w:rPr>
          <w:rFonts w:hint="eastAsia" w:ascii="仿宋" w:hAnsi="仿宋" w:eastAsia="仿宋" w:cs="宋体"/>
          <w:kern w:val="0"/>
          <w:sz w:val="28"/>
          <w:szCs w:val="28"/>
        </w:rPr>
        <w:t>）——&gt;软件培训（</w:t>
      </w:r>
      <w:r>
        <w:rPr>
          <w:rFonts w:hint="eastAsia" w:ascii="仿宋" w:hAnsi="仿宋" w:eastAsia="仿宋" w:cs="宋体"/>
          <w:color w:val="FF0000"/>
          <w:kern w:val="0"/>
          <w:sz w:val="28"/>
          <w:szCs w:val="28"/>
        </w:rPr>
        <w:t>3月30日</w:t>
      </w:r>
      <w:r>
        <w:rPr>
          <w:rFonts w:hint="eastAsia" w:ascii="仿宋" w:hAnsi="仿宋" w:eastAsia="仿宋" w:cs="宋体"/>
          <w:kern w:val="0"/>
          <w:sz w:val="28"/>
          <w:szCs w:val="28"/>
        </w:rPr>
        <w:t>）——&gt;提交材料（</w:t>
      </w:r>
      <w:r>
        <w:rPr>
          <w:rFonts w:hint="eastAsia" w:ascii="仿宋" w:hAnsi="仿宋" w:eastAsia="仿宋" w:cs="宋体"/>
          <w:color w:val="FF0000"/>
          <w:kern w:val="0"/>
          <w:sz w:val="28"/>
          <w:szCs w:val="28"/>
        </w:rPr>
        <w:t>5月7日</w:t>
      </w:r>
      <w:r>
        <w:rPr>
          <w:rFonts w:hint="eastAsia" w:ascii="仿宋" w:hAnsi="仿宋" w:eastAsia="仿宋" w:cs="宋体"/>
          <w:kern w:val="0"/>
          <w:sz w:val="28"/>
          <w:szCs w:val="28"/>
        </w:rPr>
        <w:t>）——&gt;答辩（</w:t>
      </w:r>
      <w:r>
        <w:rPr>
          <w:rFonts w:hint="eastAsia" w:ascii="仿宋" w:hAnsi="仿宋" w:eastAsia="仿宋" w:cs="宋体"/>
          <w:color w:val="FF0000"/>
          <w:kern w:val="0"/>
          <w:sz w:val="28"/>
          <w:szCs w:val="28"/>
        </w:rPr>
        <w:t>5月11日</w:t>
      </w:r>
      <w:r>
        <w:rPr>
          <w:rFonts w:hint="eastAsia" w:ascii="仿宋" w:hAnsi="仿宋" w:eastAsia="仿宋" w:cs="宋体"/>
          <w:kern w:val="0"/>
          <w:sz w:val="28"/>
          <w:szCs w:val="28"/>
        </w:rPr>
        <w:t>））</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注：各组别时间，根据后续实际情况会有微调，具体见土木科协后续的相关补充通知。</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Tahoma"/>
          <w:b/>
          <w:bCs/>
          <w:kern w:val="0"/>
          <w:sz w:val="28"/>
          <w:szCs w:val="28"/>
        </w:rPr>
        <w:t>五、竞赛培训</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每个队必须通过自己的努力实现设计意图，并最终参加比赛。为使每个参赛队能够提前了解结构设计竞赛的基础知识，营造比赛环境，组委会将通过讲座等形式提供一定的技术指导；</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东南大学在线开放课程：</w:t>
      </w:r>
      <w:r>
        <w:rPr>
          <w:rFonts w:hint="eastAsia" w:ascii="仿宋" w:hAnsi="仿宋" w:eastAsia="仿宋" w:cs="宋体"/>
          <w:b/>
          <w:bCs/>
          <w:kern w:val="0"/>
          <w:sz w:val="28"/>
          <w:szCs w:val="28"/>
        </w:rPr>
        <w:t>面向结构竞赛的创新实践——竹木结构</w:t>
      </w:r>
      <w:r>
        <w:rPr>
          <w:rFonts w:hint="eastAsia" w:ascii="仿宋" w:hAnsi="仿宋" w:eastAsia="仿宋" w:cs="宋体"/>
          <w:kern w:val="0"/>
          <w:sz w:val="28"/>
          <w:szCs w:val="28"/>
        </w:rPr>
        <w:t>、</w:t>
      </w:r>
      <w:r>
        <w:rPr>
          <w:rFonts w:hint="eastAsia" w:ascii="仿宋" w:hAnsi="仿宋" w:eastAsia="仿宋" w:cs="宋体"/>
          <w:b/>
          <w:bCs/>
          <w:kern w:val="0"/>
          <w:sz w:val="28"/>
          <w:szCs w:val="28"/>
        </w:rPr>
        <w:t>BIM技术创新与实践</w:t>
      </w:r>
      <w:r>
        <w:rPr>
          <w:rFonts w:hint="eastAsia" w:ascii="仿宋" w:hAnsi="仿宋" w:eastAsia="仿宋" w:cs="宋体"/>
          <w:kern w:val="0"/>
          <w:sz w:val="28"/>
          <w:szCs w:val="28"/>
        </w:rPr>
        <w:t>。课程有涉及竞赛结构概念设计、制作工艺要点、振动台加载竞赛和BIM相关知识。</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另外，在东南大学土木工程学院创新竞赛网站(http://civil.seu.edu.cn/ssic/)上提供了往年大学生结构竞赛的回顾介绍、部分获奖作品、以及部分赛题和计算书实例等一些资料，可供参赛同学参考。</w:t>
      </w:r>
      <w:r>
        <w:rPr>
          <w:rFonts w:hint="eastAsia" w:ascii="宋体" w:hAnsi="宋体" w:eastAsia="仿宋" w:cs="宋体"/>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六．竞赛奖励</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本次竞赛共设一等奖3%、二等奖6%、三等奖9%，优秀奖12%。</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获奖学生个人或团队</w:t>
      </w:r>
      <w:r>
        <w:rPr>
          <w:rFonts w:hint="eastAsia" w:ascii="仿宋" w:hAnsi="仿宋" w:eastAsia="仿宋" w:cs="宋体"/>
          <w:kern w:val="0"/>
          <w:sz w:val="28"/>
          <w:szCs w:val="28"/>
          <w:lang w:val="en-US" w:eastAsia="zh-CN"/>
        </w:rPr>
        <w:t>可</w:t>
      </w:r>
      <w:r>
        <w:rPr>
          <w:rFonts w:hint="eastAsia" w:ascii="仿宋" w:hAnsi="仿宋" w:eastAsia="仿宋" w:cs="宋体"/>
          <w:kern w:val="0"/>
          <w:sz w:val="28"/>
          <w:szCs w:val="28"/>
        </w:rPr>
        <w:t>按照《东南大学本科生课外研学学分认定办法》规定，获得相应的课外研学学分。</w:t>
      </w:r>
    </w:p>
    <w:p>
      <w:pPr>
        <w:widowControl/>
        <w:shd w:val="clear" w:color="auto" w:fill="FFFFFF"/>
        <w:spacing w:line="400" w:lineRule="exact"/>
        <w:ind w:firstLine="552" w:firstLineChars="200"/>
        <w:rPr>
          <w:rFonts w:ascii="仿宋" w:hAnsi="仿宋" w:eastAsia="仿宋" w:cs="宋体"/>
          <w:kern w:val="0"/>
          <w:sz w:val="28"/>
          <w:szCs w:val="28"/>
        </w:rPr>
      </w:pPr>
      <w:r>
        <w:rPr>
          <w:rFonts w:hint="eastAsia" w:ascii="仿宋" w:hAnsi="仿宋" w:eastAsia="仿宋" w:cs="宋体"/>
          <w:kern w:val="0"/>
          <w:sz w:val="28"/>
          <w:szCs w:val="28"/>
        </w:rPr>
        <w:t>竞赛获奖同学有机会参加东南大学结构创新训练基地的集训选拔活动，通过集训有望代表东南大学参加全国大学生结构设计竞赛、华东地区高校结构设计邀请赛、江苏省大学生土木工程结构创新竞赛等高级别赛事。</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 xml:space="preserve"> </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七、竞赛机构</w:t>
      </w:r>
    </w:p>
    <w:p>
      <w:pPr>
        <w:widowControl/>
        <w:shd w:val="clear" w:color="auto" w:fill="FFFFFF"/>
        <w:spacing w:line="400" w:lineRule="exact"/>
        <w:ind w:firstLine="130" w:firstLineChars="47"/>
        <w:outlineLvl w:val="0"/>
        <w:rPr>
          <w:rFonts w:ascii="仿宋" w:hAnsi="仿宋" w:eastAsia="仿宋" w:cs="宋体"/>
          <w:kern w:val="0"/>
          <w:sz w:val="28"/>
          <w:szCs w:val="28"/>
        </w:rPr>
      </w:pPr>
      <w:r>
        <w:rPr>
          <w:rFonts w:hint="eastAsia" w:ascii="仿宋" w:hAnsi="仿宋" w:eastAsia="仿宋" w:cs="宋体"/>
          <w:kern w:val="0"/>
          <w:sz w:val="28"/>
          <w:szCs w:val="28"/>
        </w:rPr>
        <w:t>1.竞赛组织委员会</w:t>
      </w:r>
    </w:p>
    <w:p>
      <w:pPr>
        <w:widowControl/>
        <w:shd w:val="clear" w:color="auto" w:fill="FFFFFF"/>
        <w:spacing w:line="400" w:lineRule="exact"/>
        <w:ind w:firstLine="690" w:firstLineChars="250"/>
        <w:rPr>
          <w:rFonts w:ascii="仿宋" w:hAnsi="仿宋" w:eastAsia="仿宋" w:cs="宋体"/>
          <w:kern w:val="0"/>
          <w:sz w:val="28"/>
          <w:szCs w:val="28"/>
        </w:rPr>
      </w:pPr>
      <w:r>
        <w:rPr>
          <w:rFonts w:hint="eastAsia" w:ascii="仿宋" w:hAnsi="仿宋" w:eastAsia="仿宋" w:cs="宋体"/>
          <w:kern w:val="0"/>
          <w:sz w:val="28"/>
          <w:szCs w:val="28"/>
        </w:rPr>
        <w:t>主  任：郭  彤</w:t>
      </w:r>
    </w:p>
    <w:p>
      <w:pPr>
        <w:widowControl/>
        <w:shd w:val="clear" w:color="auto" w:fill="FFFFFF"/>
        <w:spacing w:line="400" w:lineRule="exact"/>
        <w:ind w:firstLine="690" w:firstLineChars="250"/>
        <w:rPr>
          <w:rFonts w:ascii="仿宋" w:hAnsi="仿宋" w:eastAsia="仿宋" w:cs="宋体"/>
          <w:kern w:val="0"/>
          <w:sz w:val="28"/>
          <w:szCs w:val="28"/>
        </w:rPr>
      </w:pPr>
      <w:r>
        <w:rPr>
          <w:rFonts w:hint="eastAsia" w:ascii="仿宋" w:hAnsi="仿宋" w:eastAsia="仿宋" w:cs="宋体"/>
          <w:kern w:val="0"/>
          <w:sz w:val="28"/>
          <w:szCs w:val="28"/>
        </w:rPr>
        <w:t>副主任：吴  涓  姚一鸣</w:t>
      </w:r>
    </w:p>
    <w:p>
      <w:pPr>
        <w:widowControl/>
        <w:shd w:val="clear" w:color="auto" w:fill="FFFFFF"/>
        <w:spacing w:line="400" w:lineRule="exact"/>
        <w:ind w:firstLine="690" w:firstLineChars="250"/>
        <w:rPr>
          <w:rFonts w:ascii="仿宋" w:hAnsi="仿宋" w:eastAsia="仿宋" w:cs="宋体"/>
          <w:kern w:val="0"/>
          <w:sz w:val="28"/>
          <w:szCs w:val="28"/>
        </w:rPr>
      </w:pPr>
      <w:r>
        <w:rPr>
          <w:rFonts w:hint="eastAsia" w:ascii="仿宋" w:hAnsi="仿宋" w:eastAsia="仿宋" w:cs="宋体"/>
          <w:kern w:val="0"/>
          <w:sz w:val="28"/>
          <w:szCs w:val="28"/>
        </w:rPr>
        <w:t>委  员：（按姓名笔画排序）</w:t>
      </w:r>
    </w:p>
    <w:p>
      <w:pPr>
        <w:widowControl/>
        <w:shd w:val="clear" w:color="auto" w:fill="FFFFFF"/>
        <w:spacing w:line="400" w:lineRule="exact"/>
        <w:ind w:firstLine="1794" w:firstLineChars="650"/>
        <w:rPr>
          <w:rFonts w:ascii="仿宋" w:hAnsi="仿宋" w:eastAsia="仿宋" w:cs="宋体"/>
          <w:kern w:val="0"/>
          <w:sz w:val="28"/>
          <w:szCs w:val="28"/>
        </w:rPr>
      </w:pPr>
      <w:r>
        <w:rPr>
          <w:rFonts w:hint="eastAsia" w:ascii="仿宋" w:hAnsi="仿宋" w:eastAsia="仿宋" w:cs="宋体"/>
          <w:kern w:val="0"/>
          <w:sz w:val="28"/>
          <w:szCs w:val="28"/>
        </w:rPr>
        <w:t>万  水  王玲艳  孙东科  任亚梨  刘  钊  杨  敏</w:t>
      </w:r>
    </w:p>
    <w:p>
      <w:pPr>
        <w:widowControl/>
        <w:shd w:val="clear" w:color="auto" w:fill="FFFFFF"/>
        <w:spacing w:line="400" w:lineRule="exact"/>
        <w:ind w:firstLine="1794" w:firstLineChars="650"/>
        <w:rPr>
          <w:rFonts w:ascii="仿宋" w:hAnsi="仿宋" w:eastAsia="仿宋" w:cs="宋体"/>
          <w:kern w:val="0"/>
          <w:sz w:val="28"/>
          <w:szCs w:val="28"/>
        </w:rPr>
      </w:pPr>
      <w:r>
        <w:rPr>
          <w:rFonts w:hint="eastAsia" w:ascii="仿宋" w:hAnsi="仿宋" w:eastAsia="仿宋" w:cs="宋体"/>
          <w:kern w:val="0"/>
          <w:sz w:val="28"/>
          <w:szCs w:val="28"/>
        </w:rPr>
        <w:t xml:space="preserve">吴  京  邱洪兴  余  超  陈忠范  范圣刚  宗周红 </w:t>
      </w:r>
    </w:p>
    <w:p>
      <w:pPr>
        <w:widowControl/>
        <w:shd w:val="clear" w:color="auto" w:fill="FFFFFF"/>
        <w:spacing w:line="400" w:lineRule="exact"/>
        <w:ind w:firstLine="1794" w:firstLineChars="650"/>
        <w:rPr>
          <w:rFonts w:ascii="仿宋" w:hAnsi="仿宋" w:eastAsia="仿宋" w:cs="宋体"/>
          <w:kern w:val="0"/>
          <w:sz w:val="28"/>
          <w:szCs w:val="28"/>
        </w:rPr>
      </w:pPr>
      <w:r>
        <w:rPr>
          <w:rFonts w:hint="eastAsia" w:ascii="仿宋" w:hAnsi="仿宋" w:eastAsia="仿宋" w:cs="宋体"/>
          <w:kern w:val="0"/>
          <w:sz w:val="28"/>
          <w:szCs w:val="28"/>
        </w:rPr>
        <w:t xml:space="preserve">秦艺洢  徐春宏  徐  明  陶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立  金嘉晖  舒赣平 </w:t>
      </w:r>
    </w:p>
    <w:p>
      <w:pPr>
        <w:widowControl/>
        <w:shd w:val="clear" w:color="auto" w:fill="FFFFFF"/>
        <w:spacing w:line="400" w:lineRule="exact"/>
        <w:ind w:firstLine="1794" w:firstLineChars="650"/>
        <w:rPr>
          <w:rFonts w:ascii="仿宋" w:hAnsi="仿宋" w:eastAsia="仿宋" w:cs="宋体"/>
          <w:kern w:val="0"/>
          <w:sz w:val="28"/>
          <w:szCs w:val="28"/>
        </w:rPr>
      </w:pPr>
      <w:r>
        <w:rPr>
          <w:rFonts w:hint="eastAsia" w:ascii="仿宋" w:hAnsi="仿宋" w:eastAsia="仿宋" w:cs="宋体"/>
          <w:kern w:val="0"/>
          <w:sz w:val="28"/>
          <w:szCs w:val="28"/>
        </w:rPr>
        <w:t xml:space="preserve">童小东  宋亚程   </w:t>
      </w:r>
    </w:p>
    <w:p>
      <w:pPr>
        <w:widowControl/>
        <w:shd w:val="clear" w:color="auto" w:fill="FFFFFF"/>
        <w:spacing w:line="400" w:lineRule="exact"/>
        <w:ind w:firstLine="682" w:firstLineChars="247"/>
        <w:outlineLvl w:val="0"/>
        <w:rPr>
          <w:rFonts w:ascii="仿宋" w:hAnsi="仿宋" w:eastAsia="仿宋" w:cs="宋体"/>
          <w:kern w:val="0"/>
          <w:sz w:val="28"/>
          <w:szCs w:val="28"/>
        </w:rPr>
      </w:pPr>
      <w:r>
        <w:rPr>
          <w:rFonts w:hint="eastAsia" w:ascii="仿宋" w:hAnsi="仿宋" w:eastAsia="仿宋" w:cs="宋体"/>
          <w:kern w:val="0"/>
          <w:sz w:val="28"/>
          <w:szCs w:val="28"/>
        </w:rPr>
        <w:t>秘  书：胡碧琳</w:t>
      </w:r>
    </w:p>
    <w:p>
      <w:pPr>
        <w:widowControl/>
        <w:shd w:val="clear" w:color="auto" w:fill="FFFFFF"/>
        <w:spacing w:line="400" w:lineRule="exact"/>
        <w:ind w:firstLine="130" w:firstLineChars="47"/>
        <w:outlineLvl w:val="0"/>
        <w:rPr>
          <w:rFonts w:ascii="仿宋" w:hAnsi="仿宋" w:eastAsia="仿宋" w:cs="宋体"/>
          <w:kern w:val="0"/>
          <w:sz w:val="28"/>
          <w:szCs w:val="28"/>
        </w:rPr>
      </w:pPr>
      <w:r>
        <w:rPr>
          <w:rFonts w:hint="eastAsia" w:ascii="仿宋" w:hAnsi="仿宋" w:eastAsia="仿宋" w:cs="宋体"/>
          <w:kern w:val="0"/>
          <w:sz w:val="28"/>
          <w:szCs w:val="28"/>
        </w:rPr>
        <w:t>2.竞赛工作委员会</w:t>
      </w:r>
    </w:p>
    <w:p>
      <w:pPr>
        <w:widowControl/>
        <w:shd w:val="clear" w:color="auto" w:fill="FFFFFF"/>
        <w:spacing w:line="400" w:lineRule="exact"/>
        <w:ind w:firstLine="690" w:firstLineChars="250"/>
        <w:rPr>
          <w:rFonts w:ascii="仿宋" w:hAnsi="仿宋" w:eastAsia="仿宋" w:cs="宋体"/>
          <w:kern w:val="0"/>
          <w:sz w:val="28"/>
          <w:szCs w:val="28"/>
        </w:rPr>
      </w:pPr>
      <w:r>
        <w:rPr>
          <w:rFonts w:hint="eastAsia" w:ascii="仿宋" w:hAnsi="仿宋" w:eastAsia="仿宋" w:cs="宋体"/>
          <w:kern w:val="0"/>
          <w:sz w:val="28"/>
          <w:szCs w:val="28"/>
        </w:rPr>
        <w:t>主  任：尹凌峰</w:t>
      </w:r>
    </w:p>
    <w:p>
      <w:pPr>
        <w:widowControl/>
        <w:shd w:val="clear" w:color="auto" w:fill="FFFFFF"/>
        <w:spacing w:line="400" w:lineRule="exact"/>
        <w:ind w:firstLine="682" w:firstLineChars="247"/>
        <w:outlineLvl w:val="0"/>
        <w:rPr>
          <w:rFonts w:ascii="仿宋" w:hAnsi="仿宋" w:eastAsia="仿宋" w:cs="宋体"/>
          <w:kern w:val="0"/>
          <w:sz w:val="28"/>
          <w:szCs w:val="28"/>
        </w:rPr>
      </w:pPr>
      <w:r>
        <w:rPr>
          <w:rFonts w:hint="eastAsia" w:ascii="仿宋" w:hAnsi="仿宋" w:eastAsia="仿宋" w:cs="宋体"/>
          <w:kern w:val="0"/>
          <w:sz w:val="28"/>
          <w:szCs w:val="28"/>
        </w:rPr>
        <w:t xml:space="preserve">副主任：王燕华  戚家南  鲁 </w:t>
      </w:r>
      <w:r>
        <w:rPr>
          <w:rFonts w:ascii="仿宋" w:hAnsi="仿宋" w:eastAsia="仿宋" w:cs="宋体"/>
          <w:kern w:val="0"/>
          <w:sz w:val="28"/>
          <w:szCs w:val="28"/>
        </w:rPr>
        <w:t xml:space="preserve"> </w:t>
      </w:r>
      <w:r>
        <w:rPr>
          <w:rFonts w:hint="eastAsia" w:ascii="仿宋" w:hAnsi="仿宋" w:eastAsia="仿宋" w:cs="宋体"/>
          <w:kern w:val="0"/>
          <w:sz w:val="28"/>
          <w:szCs w:val="28"/>
        </w:rPr>
        <w:t>聪</w:t>
      </w:r>
    </w:p>
    <w:p>
      <w:pPr>
        <w:widowControl/>
        <w:shd w:val="clear" w:color="auto" w:fill="FFFFFF"/>
        <w:spacing w:line="400" w:lineRule="exact"/>
        <w:ind w:firstLine="682" w:firstLineChars="247"/>
        <w:outlineLvl w:val="0"/>
        <w:rPr>
          <w:rFonts w:ascii="仿宋" w:hAnsi="仿宋" w:eastAsia="仿宋" w:cs="宋体"/>
          <w:kern w:val="0"/>
          <w:sz w:val="28"/>
          <w:szCs w:val="28"/>
        </w:rPr>
      </w:pPr>
      <w:r>
        <w:rPr>
          <w:rFonts w:hint="eastAsia" w:ascii="仿宋" w:hAnsi="仿宋" w:eastAsia="仿宋" w:cs="宋体"/>
          <w:kern w:val="0"/>
          <w:sz w:val="28"/>
          <w:szCs w:val="28"/>
        </w:rPr>
        <w:t>委  员：夏  琪  谈超群  成于思  陆  彦  胡碧琳  邓温妮</w:t>
      </w:r>
    </w:p>
    <w:p>
      <w:pPr>
        <w:widowControl/>
        <w:shd w:val="clear" w:color="auto" w:fill="FFFFFF"/>
        <w:spacing w:line="400" w:lineRule="exact"/>
        <w:ind w:firstLine="1786" w:firstLineChars="647"/>
        <w:outlineLvl w:val="0"/>
        <w:rPr>
          <w:rFonts w:ascii="仿宋" w:hAnsi="仿宋" w:eastAsia="仿宋" w:cs="宋体"/>
          <w:kern w:val="0"/>
          <w:sz w:val="28"/>
          <w:szCs w:val="28"/>
        </w:rPr>
      </w:pPr>
      <w:r>
        <w:rPr>
          <w:rFonts w:hint="eastAsia" w:ascii="仿宋" w:hAnsi="仿宋" w:eastAsia="仿宋" w:cs="宋体"/>
          <w:kern w:val="0"/>
          <w:sz w:val="28"/>
          <w:szCs w:val="28"/>
        </w:rPr>
        <w:t>田龙岗  戚家南  林元铮  徐伟杰  卓士梅  王燕华</w:t>
      </w:r>
    </w:p>
    <w:p>
      <w:pPr>
        <w:widowControl/>
        <w:shd w:val="clear" w:color="auto" w:fill="FFFFFF"/>
        <w:spacing w:line="400" w:lineRule="exact"/>
        <w:ind w:firstLine="1786" w:firstLineChars="647"/>
        <w:outlineLvl w:val="0"/>
        <w:rPr>
          <w:rFonts w:ascii="仿宋" w:hAnsi="仿宋" w:eastAsia="仿宋" w:cs="宋体"/>
          <w:kern w:val="0"/>
          <w:sz w:val="28"/>
          <w:szCs w:val="28"/>
        </w:rPr>
      </w:pPr>
      <w:r>
        <w:rPr>
          <w:rFonts w:hint="eastAsia" w:ascii="仿宋" w:hAnsi="仿宋" w:eastAsia="仿宋" w:cs="宋体"/>
          <w:kern w:val="0"/>
          <w:sz w:val="28"/>
          <w:szCs w:val="28"/>
        </w:rPr>
        <w:t xml:space="preserve">缪蜀江  杜二峰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傅玉琳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周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详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郇志乐 </w:t>
      </w:r>
      <w:r>
        <w:rPr>
          <w:rFonts w:ascii="仿宋" w:hAnsi="仿宋" w:eastAsia="仿宋" w:cs="宋体"/>
          <w:kern w:val="0"/>
          <w:sz w:val="28"/>
          <w:szCs w:val="28"/>
        </w:rPr>
        <w:t xml:space="preserve"> </w:t>
      </w:r>
      <w:r>
        <w:rPr>
          <w:rFonts w:hint="eastAsia" w:ascii="仿宋" w:hAnsi="仿宋" w:eastAsia="仿宋" w:cs="宋体"/>
          <w:kern w:val="0"/>
          <w:sz w:val="28"/>
          <w:szCs w:val="28"/>
        </w:rPr>
        <w:t>魏赫彤</w:t>
      </w:r>
    </w:p>
    <w:p>
      <w:pPr>
        <w:widowControl/>
        <w:shd w:val="clear" w:color="auto" w:fill="FFFFFF"/>
        <w:spacing w:line="400" w:lineRule="exact"/>
        <w:ind w:firstLine="1786" w:firstLineChars="647"/>
        <w:outlineLvl w:val="0"/>
        <w:rPr>
          <w:rFonts w:ascii="仿宋" w:hAnsi="仿宋" w:eastAsia="仿宋" w:cs="宋体"/>
          <w:kern w:val="0"/>
          <w:sz w:val="28"/>
          <w:szCs w:val="28"/>
        </w:rPr>
      </w:pPr>
      <w:r>
        <w:rPr>
          <w:rFonts w:hint="eastAsia" w:ascii="仿宋" w:hAnsi="仿宋" w:eastAsia="仿宋" w:cs="宋体"/>
          <w:kern w:val="0"/>
          <w:sz w:val="28"/>
          <w:szCs w:val="28"/>
        </w:rPr>
        <w:t xml:space="preserve">李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涵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江子超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李泽群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赵连金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蔡玉琪 </w:t>
      </w:r>
      <w:r>
        <w:rPr>
          <w:rFonts w:ascii="仿宋" w:hAnsi="仿宋" w:eastAsia="仿宋" w:cs="宋体"/>
          <w:kern w:val="0"/>
          <w:sz w:val="28"/>
          <w:szCs w:val="28"/>
        </w:rPr>
        <w:t xml:space="preserve"> </w:t>
      </w:r>
      <w:r>
        <w:rPr>
          <w:rFonts w:hint="eastAsia" w:ascii="仿宋" w:hAnsi="仿宋" w:eastAsia="仿宋" w:cs="宋体"/>
          <w:kern w:val="0"/>
          <w:sz w:val="28"/>
          <w:szCs w:val="28"/>
        </w:rPr>
        <w:t>徐家杰</w:t>
      </w:r>
    </w:p>
    <w:p>
      <w:pPr>
        <w:widowControl/>
        <w:shd w:val="clear" w:color="auto" w:fill="FFFFFF"/>
        <w:spacing w:line="400" w:lineRule="exact"/>
        <w:ind w:firstLine="1786" w:firstLineChars="647"/>
        <w:outlineLvl w:val="0"/>
        <w:rPr>
          <w:rFonts w:ascii="仿宋" w:hAnsi="仿宋" w:eastAsia="仿宋" w:cs="宋体"/>
          <w:kern w:val="0"/>
          <w:sz w:val="28"/>
          <w:szCs w:val="28"/>
        </w:rPr>
      </w:pPr>
      <w:r>
        <w:rPr>
          <w:rFonts w:hint="eastAsia" w:ascii="仿宋" w:hAnsi="仿宋" w:eastAsia="仿宋" w:cs="宋体"/>
          <w:kern w:val="0"/>
          <w:sz w:val="28"/>
          <w:szCs w:val="28"/>
        </w:rPr>
        <w:t xml:space="preserve">韩傲彤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王奇奥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李文辉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陈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诚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李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湘 </w:t>
      </w:r>
      <w:r>
        <w:rPr>
          <w:rFonts w:ascii="仿宋" w:hAnsi="仿宋" w:eastAsia="仿宋" w:cs="宋体"/>
          <w:kern w:val="0"/>
          <w:sz w:val="28"/>
          <w:szCs w:val="28"/>
        </w:rPr>
        <w:t xml:space="preserve"> </w:t>
      </w:r>
      <w:r>
        <w:rPr>
          <w:rFonts w:hint="eastAsia" w:ascii="仿宋" w:hAnsi="仿宋" w:eastAsia="仿宋" w:cs="宋体"/>
          <w:kern w:val="0"/>
          <w:sz w:val="28"/>
          <w:szCs w:val="28"/>
        </w:rPr>
        <w:t>陈祺靖</w:t>
      </w:r>
    </w:p>
    <w:p>
      <w:pPr>
        <w:widowControl/>
        <w:shd w:val="clear" w:color="auto" w:fill="FFFFFF"/>
        <w:spacing w:line="400" w:lineRule="exact"/>
        <w:ind w:firstLine="1786" w:firstLineChars="647"/>
        <w:outlineLvl w:val="0"/>
        <w:rPr>
          <w:rFonts w:ascii="仿宋" w:hAnsi="仿宋" w:eastAsia="仿宋" w:cs="宋体"/>
          <w:kern w:val="0"/>
          <w:sz w:val="28"/>
          <w:szCs w:val="28"/>
        </w:rPr>
      </w:pPr>
      <w:r>
        <w:rPr>
          <w:rFonts w:hint="eastAsia" w:ascii="仿宋" w:hAnsi="仿宋" w:eastAsia="仿宋" w:cs="宋体"/>
          <w:kern w:val="0"/>
          <w:sz w:val="28"/>
          <w:szCs w:val="28"/>
        </w:rPr>
        <w:t xml:space="preserve">王 </w:t>
      </w:r>
      <w:r>
        <w:rPr>
          <w:rFonts w:ascii="仿宋" w:hAnsi="仿宋" w:eastAsia="仿宋" w:cs="宋体"/>
          <w:kern w:val="0"/>
          <w:sz w:val="28"/>
          <w:szCs w:val="28"/>
        </w:rPr>
        <w:t xml:space="preserve"> </w:t>
      </w:r>
      <w:r>
        <w:rPr>
          <w:rFonts w:hint="eastAsia" w:ascii="仿宋" w:hAnsi="仿宋" w:eastAsia="仿宋" w:cs="宋体"/>
          <w:kern w:val="0"/>
          <w:sz w:val="28"/>
          <w:szCs w:val="28"/>
        </w:rPr>
        <w:t>涵</w:t>
      </w:r>
    </w:p>
    <w:p>
      <w:pPr>
        <w:widowControl/>
        <w:shd w:val="clear" w:color="auto" w:fill="FFFFFF"/>
        <w:spacing w:line="400" w:lineRule="exact"/>
        <w:ind w:firstLine="690" w:firstLineChars="250"/>
        <w:rPr>
          <w:rFonts w:ascii="仿宋" w:hAnsi="仿宋" w:eastAsia="仿宋" w:cs="宋体"/>
          <w:kern w:val="0"/>
          <w:sz w:val="28"/>
          <w:szCs w:val="28"/>
        </w:rPr>
      </w:pPr>
      <w:r>
        <w:rPr>
          <w:rFonts w:hint="eastAsia" w:ascii="仿宋" w:hAnsi="仿宋" w:eastAsia="仿宋" w:cs="宋体"/>
          <w:kern w:val="0"/>
          <w:sz w:val="28"/>
          <w:szCs w:val="28"/>
        </w:rPr>
        <w:t xml:space="preserve">秘  书：皮睿孜 </w:t>
      </w:r>
      <w:r>
        <w:rPr>
          <w:rFonts w:ascii="仿宋" w:hAnsi="仿宋" w:eastAsia="仿宋" w:cs="宋体"/>
          <w:kern w:val="0"/>
          <w:sz w:val="28"/>
          <w:szCs w:val="28"/>
        </w:rPr>
        <w:t xml:space="preserve"> </w:t>
      </w:r>
      <w:r>
        <w:rPr>
          <w:rFonts w:hint="eastAsia" w:ascii="仿宋" w:hAnsi="仿宋" w:eastAsia="仿宋" w:cs="宋体"/>
          <w:kern w:val="0"/>
          <w:sz w:val="28"/>
          <w:szCs w:val="28"/>
        </w:rPr>
        <w:t>王以成</w:t>
      </w:r>
    </w:p>
    <w:p>
      <w:pPr>
        <w:widowControl/>
        <w:shd w:val="clear" w:color="auto" w:fill="FFFFFF"/>
        <w:spacing w:line="400" w:lineRule="exact"/>
        <w:ind w:firstLine="552" w:firstLineChars="200"/>
        <w:rPr>
          <w:rFonts w:ascii="仿宋" w:hAnsi="仿宋" w:eastAsia="仿宋" w:cs="宋体"/>
          <w:kern w:val="0"/>
          <w:sz w:val="28"/>
          <w:szCs w:val="28"/>
        </w:rPr>
      </w:pPr>
      <w:r>
        <w:rPr>
          <w:rFonts w:hint="eastAsia" w:ascii="仿宋" w:hAnsi="仿宋" w:eastAsia="仿宋" w:cs="宋体"/>
          <w:kern w:val="0"/>
          <w:sz w:val="28"/>
          <w:szCs w:val="28"/>
        </w:rPr>
        <w:t>联系电话：025-52090570</w:t>
      </w:r>
    </w:p>
    <w:p>
      <w:pPr>
        <w:widowControl/>
        <w:shd w:val="clear" w:color="auto" w:fill="FFFFFF"/>
        <w:spacing w:line="400" w:lineRule="exact"/>
        <w:ind w:firstLine="552" w:firstLineChars="200"/>
        <w:jc w:val="left"/>
        <w:rPr>
          <w:rFonts w:ascii="仿宋" w:hAnsi="仿宋" w:eastAsia="仿宋" w:cs="宋体"/>
          <w:kern w:val="0"/>
          <w:sz w:val="28"/>
          <w:szCs w:val="28"/>
        </w:rPr>
      </w:pPr>
      <w:r>
        <w:rPr>
          <w:rFonts w:hint="eastAsia" w:ascii="仿宋" w:hAnsi="仿宋" w:eastAsia="仿宋" w:cs="宋体"/>
          <w:kern w:val="0"/>
          <w:sz w:val="28"/>
          <w:szCs w:val="28"/>
        </w:rPr>
        <w:t>办公地点：九龙湖校区新土木楼212（土木工程学院学生办公室）</w:t>
      </w:r>
    </w:p>
    <w:p>
      <w:pPr>
        <w:widowControl/>
        <w:shd w:val="clear" w:color="auto" w:fill="FFFFFF"/>
        <w:spacing w:line="400" w:lineRule="exact"/>
        <w:ind w:right="560" w:firstLine="3975" w:firstLineChars="1440"/>
        <w:rPr>
          <w:rFonts w:ascii="仿宋" w:hAnsi="仿宋" w:eastAsia="仿宋" w:cs="宋体"/>
          <w:b/>
          <w:bCs/>
          <w:kern w:val="0"/>
          <w:sz w:val="28"/>
          <w:szCs w:val="28"/>
        </w:rPr>
      </w:pPr>
      <w:r>
        <w:rPr>
          <w:rFonts w:hint="eastAsia" w:ascii="仿宋" w:hAnsi="仿宋" w:eastAsia="仿宋" w:cs="宋体"/>
          <w:b/>
          <w:bCs/>
          <w:kern w:val="0"/>
          <w:sz w:val="28"/>
          <w:szCs w:val="28"/>
        </w:rPr>
        <w:t xml:space="preserve"> </w:t>
      </w:r>
    </w:p>
    <w:p>
      <w:pPr>
        <w:widowControl/>
        <w:shd w:val="clear" w:color="auto" w:fill="FFFFFF"/>
        <w:spacing w:line="400" w:lineRule="exact"/>
        <w:ind w:right="560"/>
        <w:rPr>
          <w:rFonts w:ascii="仿宋" w:hAnsi="仿宋" w:eastAsia="仿宋" w:cs="宋体"/>
          <w:b/>
          <w:bCs/>
          <w:kern w:val="0"/>
          <w:sz w:val="28"/>
          <w:szCs w:val="28"/>
        </w:rPr>
      </w:pPr>
      <w:r>
        <w:rPr>
          <w:rFonts w:hint="eastAsia" w:ascii="仿宋" w:hAnsi="仿宋" w:eastAsia="仿宋" w:cs="宋体"/>
          <w:b/>
          <w:bCs/>
          <w:kern w:val="0"/>
          <w:sz w:val="28"/>
          <w:szCs w:val="28"/>
        </w:rPr>
        <w:t xml:space="preserve"> </w:t>
      </w:r>
    </w:p>
    <w:p>
      <w:pPr>
        <w:widowControl/>
        <w:shd w:val="clear" w:color="auto" w:fill="FFFFFF"/>
        <w:spacing w:line="400" w:lineRule="exact"/>
        <w:ind w:right="560" w:firstLine="3975" w:firstLineChars="1440"/>
        <w:rPr>
          <w:rFonts w:ascii="仿宋" w:hAnsi="仿宋" w:eastAsia="仿宋" w:cs="宋体"/>
          <w:b/>
          <w:bCs/>
          <w:kern w:val="0"/>
          <w:sz w:val="28"/>
          <w:szCs w:val="28"/>
        </w:rPr>
      </w:pPr>
      <w:r>
        <w:rPr>
          <w:rFonts w:hint="eastAsia" w:ascii="仿宋" w:hAnsi="仿宋" w:eastAsia="仿宋" w:cs="宋体"/>
          <w:b/>
          <w:bCs/>
          <w:kern w:val="0"/>
          <w:sz w:val="28"/>
          <w:szCs w:val="28"/>
        </w:rPr>
        <w:t>东南大学结构创新竞赛组委会</w:t>
      </w:r>
    </w:p>
    <w:p>
      <w:pPr>
        <w:widowControl/>
        <w:shd w:val="clear" w:color="auto" w:fill="FFFFFF"/>
        <w:spacing w:line="400" w:lineRule="exact"/>
        <w:jc w:val="left"/>
        <w:rPr>
          <w:rFonts w:ascii="仿宋" w:hAnsi="仿宋" w:eastAsia="仿宋" w:cs="宋体"/>
          <w:b/>
          <w:bCs/>
          <w:kern w:val="0"/>
          <w:sz w:val="28"/>
          <w:szCs w:val="28"/>
        </w:rPr>
      </w:pPr>
      <w:r>
        <w:rPr>
          <w:rFonts w:hint="eastAsia" w:ascii="仿宋" w:hAnsi="仿宋" w:eastAsia="仿宋" w:cs="Tahoma"/>
          <w:b/>
          <w:bCs/>
          <w:kern w:val="0"/>
          <w:sz w:val="28"/>
          <w:szCs w:val="28"/>
        </w:rPr>
        <w:t xml:space="preserve">                                 2025年</w:t>
      </w:r>
      <w:r>
        <w:rPr>
          <w:rFonts w:hint="eastAsia" w:ascii="仿宋" w:hAnsi="仿宋" w:eastAsia="仿宋" w:cs="Tahoma"/>
          <w:b/>
          <w:bCs/>
          <w:kern w:val="0"/>
          <w:sz w:val="28"/>
          <w:szCs w:val="28"/>
          <w:lang w:val="en-US" w:eastAsia="zh-CN"/>
        </w:rPr>
        <w:t>3</w:t>
      </w:r>
      <w:r>
        <w:rPr>
          <w:rFonts w:hint="eastAsia" w:ascii="仿宋" w:hAnsi="仿宋" w:eastAsia="仿宋" w:cs="Tahoma"/>
          <w:b/>
          <w:bCs/>
          <w:kern w:val="0"/>
          <w:sz w:val="28"/>
          <w:szCs w:val="28"/>
        </w:rPr>
        <w:t>月</w:t>
      </w:r>
      <w:r>
        <w:rPr>
          <w:rFonts w:hint="eastAsia" w:ascii="仿宋" w:hAnsi="仿宋" w:eastAsia="仿宋" w:cs="Tahoma"/>
          <w:b/>
          <w:bCs/>
          <w:kern w:val="0"/>
          <w:sz w:val="28"/>
          <w:szCs w:val="28"/>
          <w:lang w:val="en-US" w:eastAsia="zh-CN"/>
        </w:rPr>
        <w:t>5</w:t>
      </w:r>
      <w:r>
        <w:rPr>
          <w:rFonts w:hint="eastAsia" w:ascii="仿宋" w:hAnsi="仿宋" w:eastAsia="仿宋" w:cs="Tahoma"/>
          <w:b/>
          <w:bCs/>
          <w:kern w:val="0"/>
          <w:sz w:val="28"/>
          <w:szCs w:val="28"/>
        </w:rPr>
        <w:t>日</w:t>
      </w:r>
    </w:p>
    <w:p/>
    <w:sectPr>
      <w:footerReference r:id="rId7" w:type="first"/>
      <w:headerReference r:id="rId3" w:type="default"/>
      <w:footerReference r:id="rId5" w:type="default"/>
      <w:headerReference r:id="rId4" w:type="even"/>
      <w:footerReference r:id="rId6" w:type="even"/>
      <w:pgSz w:w="11907" w:h="16840"/>
      <w:pgMar w:top="2041" w:right="1531" w:bottom="2041" w:left="1531" w:header="851" w:footer="1588" w:gutter="0"/>
      <w:pgNumType w:fmt="decimalFullWidt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62F52-0E7F-46ED-ACD4-6B96C0A7FA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2F260A8-C3CF-4ADA-BD72-0E21DC220A11}"/>
  </w:font>
  <w:font w:name="方正小标宋简体">
    <w:panose1 w:val="02000000000000000000"/>
    <w:charset w:val="86"/>
    <w:family w:val="script"/>
    <w:pitch w:val="default"/>
    <w:sig w:usb0="00000001" w:usb1="08000000" w:usb2="00000000" w:usb3="00000000" w:csb0="00040000" w:csb1="00000000"/>
    <w:embedRegular r:id="rId3" w:fontKey="{B483408E-3B9C-40DF-A020-DE962AEDCB5C}"/>
  </w:font>
  <w:font w:name="仿宋">
    <w:panose1 w:val="02010609060101010101"/>
    <w:charset w:val="86"/>
    <w:family w:val="modern"/>
    <w:pitch w:val="default"/>
    <w:sig w:usb0="800002BF" w:usb1="38CF7CFA" w:usb2="00000016" w:usb3="00000000" w:csb0="00040001" w:csb1="00000000"/>
    <w:embedRegular r:id="rId4" w:fontKey="{D304899C-F8E5-45E9-9E9A-7498F6FFFE0A}"/>
  </w:font>
  <w:font w:name="Tahoma">
    <w:panose1 w:val="020B0604030504040204"/>
    <w:charset w:val="00"/>
    <w:family w:val="swiss"/>
    <w:pitch w:val="default"/>
    <w:sig w:usb0="E1002EFF" w:usb1="C000605B" w:usb2="00000029" w:usb3="00000000" w:csb0="200101FF" w:csb1="20280000"/>
    <w:embedRegular r:id="rId5" w:fontKey="{00F9764B-B969-473C-B3B0-F803FCE697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272" w:y="31"/>
      <w:rPr>
        <w:rStyle w:val="6"/>
        <w:rFonts w:ascii="宋体" w:hAnsi="宋体" w:eastAsia="宋体"/>
        <w:sz w:val="28"/>
      </w:rPr>
    </w:pPr>
    <w:r>
      <w:rPr>
        <w:rStyle w:val="6"/>
        <w:rFonts w:hint="eastAsia" w:ascii="宋体" w:hAnsi="宋体" w:eastAsia="宋体"/>
        <w:sz w:val="28"/>
      </w:rPr>
      <w:t>—</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１</w:t>
    </w:r>
    <w:r>
      <w:rPr>
        <w:rFonts w:ascii="宋体" w:hAnsi="宋体" w:eastAsia="宋体"/>
        <w:sz w:val="28"/>
      </w:rPr>
      <w:fldChar w:fldCharType="end"/>
    </w:r>
    <w:r>
      <w:rPr>
        <w:rStyle w:val="6"/>
        <w:rFonts w:hint="eastAsia" w:ascii="宋体" w:hAnsi="宋体" w:eastAsia="宋体"/>
        <w:sz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sz w:val="28"/>
      </w:rPr>
    </w:pPr>
    <w:r>
      <w:rPr>
        <w:rStyle w:val="6"/>
        <w:rFonts w:hint="eastAsia"/>
        <w:sz w:val="28"/>
      </w:rPr>
      <w:t>—</w:t>
    </w:r>
    <w:r>
      <w:rPr>
        <w:sz w:val="28"/>
      </w:rPr>
      <w:fldChar w:fldCharType="begin"/>
    </w:r>
    <w:r>
      <w:rPr>
        <w:rStyle w:val="6"/>
        <w:sz w:val="28"/>
      </w:rPr>
      <w:instrText xml:space="preserve">PAGE  </w:instrText>
    </w:r>
    <w:r>
      <w:rPr>
        <w:sz w:val="28"/>
      </w:rPr>
      <w:fldChar w:fldCharType="separate"/>
    </w:r>
    <w:r>
      <w:rPr>
        <w:rStyle w:val="6"/>
        <w:rFonts w:hint="eastAsia"/>
        <w:sz w:val="28"/>
      </w:rPr>
      <w:t>２</w:t>
    </w:r>
    <w:r>
      <w:rPr>
        <w:sz w:val="28"/>
      </w:rPr>
      <w:fldChar w:fldCharType="end"/>
    </w:r>
    <w:r>
      <w:rPr>
        <w:rStyle w:val="6"/>
        <w:rFonts w:hint="eastAsia"/>
        <w:sz w:val="28"/>
      </w:rPr>
      <w:t>—</w:t>
    </w:r>
  </w:p>
  <w:p>
    <w:pPr>
      <w:pStyle w:val="2"/>
      <w:framePr w:wrap="around" w:vAnchor="text" w:hAnchor="margin" w:xAlign="outside" w:y="1"/>
      <w:rPr>
        <w:rStyle w:val="6"/>
      </w:rPr>
    </w:pP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677A8"/>
    <w:multiLevelType w:val="multilevel"/>
    <w:tmpl w:val="2C6677A8"/>
    <w:lvl w:ilvl="0" w:tentative="0">
      <w:start w:val="1"/>
      <w:numFmt w:val="decimal"/>
      <w:lvlText w:val="(%1)"/>
      <w:lvlJc w:val="left"/>
      <w:pPr>
        <w:ind w:left="1280" w:hanging="720"/>
      </w:pPr>
      <w:rPr>
        <w:rFonts w:hint="default" w:ascii="Times New Roman" w:hAnsi="Times New Roman" w:cs="Times New Roman"/>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abstractNum w:abstractNumId="1">
    <w:nsid w:val="4DEA5AFD"/>
    <w:multiLevelType w:val="multilevel"/>
    <w:tmpl w:val="4DEA5AFD"/>
    <w:lvl w:ilvl="0" w:tentative="0">
      <w:start w:val="1"/>
      <w:numFmt w:val="decimal"/>
      <w:lvlText w:val="(%1)"/>
      <w:lvlJc w:val="left"/>
      <w:pPr>
        <w:ind w:left="975" w:hanging="555"/>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E360B2"/>
    <w:rsid w:val="0000225F"/>
    <w:rsid w:val="000257C0"/>
    <w:rsid w:val="00115D41"/>
    <w:rsid w:val="00136C12"/>
    <w:rsid w:val="001C193A"/>
    <w:rsid w:val="001E4F1B"/>
    <w:rsid w:val="001E5C59"/>
    <w:rsid w:val="001E75DB"/>
    <w:rsid w:val="00211BAE"/>
    <w:rsid w:val="00244740"/>
    <w:rsid w:val="00320596"/>
    <w:rsid w:val="00504208"/>
    <w:rsid w:val="00547A1B"/>
    <w:rsid w:val="006F179D"/>
    <w:rsid w:val="007A6D4C"/>
    <w:rsid w:val="007D20E2"/>
    <w:rsid w:val="007F46AA"/>
    <w:rsid w:val="00812089"/>
    <w:rsid w:val="0084690F"/>
    <w:rsid w:val="00887FC2"/>
    <w:rsid w:val="008D5C18"/>
    <w:rsid w:val="009A40CD"/>
    <w:rsid w:val="00A94849"/>
    <w:rsid w:val="00B16123"/>
    <w:rsid w:val="00B177D7"/>
    <w:rsid w:val="00BE6BFB"/>
    <w:rsid w:val="00BF1CE3"/>
    <w:rsid w:val="00BF234E"/>
    <w:rsid w:val="00C46051"/>
    <w:rsid w:val="00D57CF9"/>
    <w:rsid w:val="00E11CB0"/>
    <w:rsid w:val="00E360B2"/>
    <w:rsid w:val="00E977EA"/>
    <w:rsid w:val="00EA258C"/>
    <w:rsid w:val="00EB3BB5"/>
    <w:rsid w:val="00F02DDF"/>
    <w:rsid w:val="00F7164D"/>
    <w:rsid w:val="00FD0D0B"/>
    <w:rsid w:val="00FD2C32"/>
    <w:rsid w:val="02FE3E7B"/>
    <w:rsid w:val="03C27969"/>
    <w:rsid w:val="03E970F2"/>
    <w:rsid w:val="05F32383"/>
    <w:rsid w:val="0DFB0369"/>
    <w:rsid w:val="0EB358AC"/>
    <w:rsid w:val="113243AE"/>
    <w:rsid w:val="13ED6FD1"/>
    <w:rsid w:val="15497818"/>
    <w:rsid w:val="1DD10C8E"/>
    <w:rsid w:val="228C3FD2"/>
    <w:rsid w:val="23433B63"/>
    <w:rsid w:val="24D83FE6"/>
    <w:rsid w:val="268F20D7"/>
    <w:rsid w:val="2C7B5251"/>
    <w:rsid w:val="2DC37DB3"/>
    <w:rsid w:val="35610B52"/>
    <w:rsid w:val="368407C6"/>
    <w:rsid w:val="3AFE76EF"/>
    <w:rsid w:val="3B5D0602"/>
    <w:rsid w:val="3BAD4181"/>
    <w:rsid w:val="405E375C"/>
    <w:rsid w:val="413E22FA"/>
    <w:rsid w:val="46923006"/>
    <w:rsid w:val="4ACB4469"/>
    <w:rsid w:val="557467A1"/>
    <w:rsid w:val="5745332D"/>
    <w:rsid w:val="57840C72"/>
    <w:rsid w:val="58170670"/>
    <w:rsid w:val="599942FB"/>
    <w:rsid w:val="59EF7044"/>
    <w:rsid w:val="60B2386C"/>
    <w:rsid w:val="60D1758B"/>
    <w:rsid w:val="61932AA5"/>
    <w:rsid w:val="64247CDD"/>
    <w:rsid w:val="658D132E"/>
    <w:rsid w:val="685F638F"/>
    <w:rsid w:val="68666336"/>
    <w:rsid w:val="6A24086F"/>
    <w:rsid w:val="6B8F2851"/>
    <w:rsid w:val="711A5F7B"/>
    <w:rsid w:val="7182567B"/>
    <w:rsid w:val="782540A5"/>
    <w:rsid w:val="783D01A1"/>
    <w:rsid w:val="7D11634F"/>
    <w:rsid w:val="7F11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qFormat/>
    <w:uiPriority w:val="0"/>
    <w:rPr>
      <w:rFonts w:ascii="Times New Roman" w:hAnsi="Times New Roman" w:eastAsia="仿宋_GB2312" w:cs="Times New Roman"/>
      <w:sz w:val="18"/>
      <w:szCs w:val="18"/>
    </w:rPr>
  </w:style>
  <w:style w:type="character" w:customStyle="1" w:styleId="8">
    <w:name w:val="页脚 字符"/>
    <w:basedOn w:val="5"/>
    <w:link w:val="2"/>
    <w:qFormat/>
    <w:uiPriority w:val="0"/>
    <w:rPr>
      <w:rFonts w:ascii="Times New Roman" w:hAnsi="Times New Roman" w:eastAsia="仿宋_GB2312" w:cs="Times New Roman"/>
      <w:sz w:val="18"/>
      <w:szCs w:val="20"/>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679</Words>
  <Characters>3871</Characters>
  <Lines>32</Lines>
  <Paragraphs>9</Paragraphs>
  <TotalTime>10</TotalTime>
  <ScaleCrop>false</ScaleCrop>
  <LinksUpToDate>false</LinksUpToDate>
  <CharactersWithSpaces>4541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2022-01-15T02:23:00Z</dcterms:created>
  <dc:creator>Administrator</dc:creator>
  <cp:lastModifiedBy>梨</cp:lastModifiedBy>
  <dcterms:modified xsi:type="dcterms:W3CDTF">2025-03-11T02:39:32Z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1A666EAE90104A5080A2EC6CD4D2AACF_12</vt:lpwstr>
  </property>
</Properties>
</file>