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DDC6D" w14:textId="4290247C" w:rsidR="00743FCD" w:rsidRDefault="00DA50EC">
      <w:pPr>
        <w:spacing w:beforeLines="150" w:before="360" w:afterLines="50" w:after="120" w:line="360" w:lineRule="auto"/>
        <w:ind w:left="504"/>
        <w:jc w:val="center"/>
        <w:rPr>
          <w:rFonts w:ascii="黑体" w:eastAsia="黑体" w:hAnsi="黑体"/>
          <w:b/>
          <w:bCs/>
          <w:sz w:val="28"/>
          <w:szCs w:val="28"/>
        </w:rPr>
      </w:pPr>
      <w:r>
        <w:rPr>
          <w:rFonts w:ascii="黑体" w:eastAsia="黑体" w:hAnsi="黑体" w:hint="eastAsia"/>
          <w:b/>
          <w:bCs/>
          <w:sz w:val="28"/>
          <w:szCs w:val="28"/>
        </w:rPr>
        <w:t>哲学专业辅修学位（</w:t>
      </w:r>
      <w:r>
        <w:rPr>
          <w:rFonts w:ascii="黑体" w:eastAsia="黑体" w:hAnsi="黑体" w:hint="eastAsia"/>
          <w:b/>
          <w:bCs/>
          <w:sz w:val="28"/>
          <w:szCs w:val="28"/>
        </w:rPr>
        <w:t>/</w:t>
      </w:r>
      <w:r>
        <w:rPr>
          <w:rFonts w:ascii="黑体" w:eastAsia="黑体" w:hAnsi="黑体" w:hint="eastAsia"/>
          <w:b/>
          <w:bCs/>
          <w:sz w:val="28"/>
          <w:szCs w:val="28"/>
        </w:rPr>
        <w:t>专业）</w:t>
      </w:r>
      <w:r>
        <w:rPr>
          <w:rFonts w:ascii="黑体" w:eastAsia="黑体" w:hAnsi="黑体" w:hint="eastAsia"/>
          <w:b/>
          <w:bCs/>
          <w:sz w:val="28"/>
          <w:szCs w:val="28"/>
        </w:rPr>
        <w:t>202</w:t>
      </w:r>
      <w:r>
        <w:rPr>
          <w:rFonts w:ascii="黑体" w:eastAsia="黑体" w:hAnsi="黑体" w:hint="eastAsia"/>
          <w:b/>
          <w:bCs/>
          <w:sz w:val="28"/>
          <w:szCs w:val="28"/>
        </w:rPr>
        <w:t>5</w:t>
      </w:r>
      <w:r>
        <w:rPr>
          <w:rFonts w:ascii="黑体" w:eastAsia="黑体" w:hAnsi="黑体" w:hint="eastAsia"/>
          <w:b/>
          <w:bCs/>
          <w:sz w:val="28"/>
          <w:szCs w:val="28"/>
        </w:rPr>
        <w:t>-</w:t>
      </w:r>
      <w:r>
        <w:rPr>
          <w:rFonts w:ascii="黑体" w:eastAsia="黑体" w:hAnsi="黑体" w:hint="eastAsia"/>
          <w:b/>
          <w:bCs/>
          <w:sz w:val="28"/>
          <w:szCs w:val="28"/>
        </w:rPr>
        <w:t>202</w:t>
      </w:r>
      <w:r>
        <w:rPr>
          <w:rFonts w:ascii="黑体" w:eastAsia="黑体" w:hAnsi="黑体" w:hint="eastAsia"/>
          <w:b/>
          <w:bCs/>
          <w:sz w:val="28"/>
          <w:szCs w:val="28"/>
        </w:rPr>
        <w:t>6</w:t>
      </w:r>
      <w:r>
        <w:rPr>
          <w:rFonts w:ascii="黑体" w:eastAsia="黑体" w:hAnsi="黑体" w:hint="eastAsia"/>
          <w:b/>
          <w:bCs/>
          <w:sz w:val="28"/>
          <w:szCs w:val="28"/>
        </w:rPr>
        <w:t>学年</w:t>
      </w:r>
      <w:r>
        <w:rPr>
          <w:rFonts w:ascii="黑体" w:eastAsia="黑体" w:hAnsi="黑体" w:hint="eastAsia"/>
          <w:b/>
          <w:bCs/>
          <w:sz w:val="28"/>
          <w:szCs w:val="28"/>
        </w:rPr>
        <w:t>秋季</w:t>
      </w:r>
      <w:r>
        <w:rPr>
          <w:rFonts w:ascii="黑体" w:eastAsia="黑体" w:hAnsi="黑体" w:hint="eastAsia"/>
          <w:b/>
          <w:bCs/>
          <w:sz w:val="28"/>
          <w:szCs w:val="28"/>
        </w:rPr>
        <w:t>学期</w:t>
      </w:r>
      <w:r>
        <w:rPr>
          <w:rFonts w:ascii="黑体" w:eastAsia="黑体" w:hAnsi="黑体" w:hint="eastAsia"/>
          <w:b/>
          <w:bCs/>
          <w:sz w:val="28"/>
          <w:szCs w:val="28"/>
        </w:rPr>
        <w:t>选课指南</w:t>
      </w:r>
    </w:p>
    <w:p w14:paraId="1E1719B9" w14:textId="77777777" w:rsidR="00743FCD" w:rsidRDefault="00743FCD">
      <w:pPr>
        <w:spacing w:beforeLines="150" w:before="360" w:afterLines="50" w:after="120" w:line="360" w:lineRule="auto"/>
        <w:ind w:left="504"/>
        <w:jc w:val="center"/>
        <w:rPr>
          <w:rFonts w:ascii="黑体" w:eastAsia="黑体" w:hAnsi="黑体"/>
          <w:b/>
          <w:bCs/>
          <w:sz w:val="28"/>
          <w:szCs w:val="28"/>
        </w:rPr>
      </w:pPr>
    </w:p>
    <w:p w14:paraId="4B770B70" w14:textId="2ED492EC" w:rsidR="00743FCD" w:rsidRPr="0019356F" w:rsidRDefault="00DA50EC">
      <w:pPr>
        <w:spacing w:line="360" w:lineRule="auto"/>
        <w:rPr>
          <w:b/>
        </w:rPr>
      </w:pPr>
      <w:r w:rsidRPr="0019356F">
        <w:rPr>
          <w:b/>
        </w:rPr>
        <w:t>1.</w:t>
      </w:r>
      <w:r w:rsidRPr="0019356F">
        <w:rPr>
          <w:rFonts w:hint="eastAsia"/>
          <w:b/>
        </w:rPr>
        <w:t>辅修学士学位（</w:t>
      </w:r>
      <w:r w:rsidRPr="0019356F">
        <w:rPr>
          <w:b/>
        </w:rPr>
        <w:t>/</w:t>
      </w:r>
      <w:r w:rsidRPr="0019356F">
        <w:rPr>
          <w:rFonts w:hint="eastAsia"/>
          <w:b/>
        </w:rPr>
        <w:t>专业）报名、修读、毕业说明：</w:t>
      </w:r>
      <w:r w:rsidRPr="0019356F">
        <w:rPr>
          <w:b/>
        </w:rPr>
        <w:t xml:space="preserve">   </w:t>
      </w:r>
    </w:p>
    <w:p w14:paraId="30FEA161" w14:textId="77777777" w:rsidR="00743FCD" w:rsidRDefault="00DA50EC">
      <w:pPr>
        <w:spacing w:line="360" w:lineRule="auto"/>
        <w:ind w:firstLineChars="200" w:firstLine="480"/>
        <w:rPr>
          <w:b/>
        </w:rPr>
      </w:pPr>
      <w:r>
        <w:rPr>
          <w:rFonts w:hint="eastAsia"/>
        </w:rPr>
        <w:t>报名要求：原则上学生应跨教育部</w:t>
      </w:r>
      <w:r>
        <w:rPr>
          <w:rFonts w:hint="eastAsia"/>
        </w:rPr>
        <w:t>2012</w:t>
      </w:r>
      <w:r>
        <w:rPr>
          <w:rFonts w:hint="eastAsia"/>
        </w:rPr>
        <w:t>年颁布的新专业目录中专业类以及跨东南大学招生专业大类选修学士学位；</w:t>
      </w:r>
      <w:r>
        <w:rPr>
          <w:rFonts w:hint="eastAsia"/>
          <w:b/>
        </w:rPr>
        <w:t>大一下学期学生报名，大二上学期——大四下学期学生参加课程学习，完成毕业论文。</w:t>
      </w:r>
    </w:p>
    <w:p w14:paraId="3381C9F9" w14:textId="77777777" w:rsidR="00743FCD" w:rsidRDefault="00DA50EC">
      <w:pPr>
        <w:spacing w:line="360" w:lineRule="auto"/>
        <w:ind w:firstLineChars="200" w:firstLine="480"/>
        <w:rPr>
          <w:b/>
        </w:rPr>
      </w:pPr>
      <w:r>
        <w:rPr>
          <w:rFonts w:hint="eastAsia"/>
        </w:rPr>
        <w:t>修读要求：</w:t>
      </w:r>
      <w:proofErr w:type="gramStart"/>
      <w:r>
        <w:rPr>
          <w:rFonts w:hint="eastAsia"/>
          <w:b/>
        </w:rPr>
        <w:t>若辅修学士</w:t>
      </w:r>
      <w:proofErr w:type="gramEnd"/>
      <w:r>
        <w:rPr>
          <w:rFonts w:hint="eastAsia"/>
          <w:b/>
        </w:rPr>
        <w:t>学位过程中，学生无法完成所有要求的课程学习，则视学生已修课程和学分情况，若达到辅修专业学分要求，可获得辅修专业证书，若既没有达到辅</w:t>
      </w:r>
      <w:proofErr w:type="gramStart"/>
      <w:r>
        <w:rPr>
          <w:rFonts w:hint="eastAsia"/>
          <w:b/>
        </w:rPr>
        <w:t>修学位要求</w:t>
      </w:r>
      <w:proofErr w:type="gramEnd"/>
      <w:r>
        <w:rPr>
          <w:rFonts w:hint="eastAsia"/>
          <w:b/>
        </w:rPr>
        <w:t>也没有达到辅修专业要求，则可用所修学分抵用相关人文</w:t>
      </w:r>
      <w:proofErr w:type="gramStart"/>
      <w:r>
        <w:rPr>
          <w:rFonts w:hint="eastAsia"/>
          <w:b/>
        </w:rPr>
        <w:t>通识课学分</w:t>
      </w:r>
      <w:proofErr w:type="gramEnd"/>
      <w:r>
        <w:rPr>
          <w:rFonts w:hint="eastAsia"/>
          <w:b/>
        </w:rPr>
        <w:t>。</w:t>
      </w:r>
    </w:p>
    <w:p w14:paraId="152E3717" w14:textId="77777777" w:rsidR="00743FCD" w:rsidRDefault="00DA50EC">
      <w:pPr>
        <w:spacing w:line="360" w:lineRule="auto"/>
        <w:ind w:firstLineChars="200" w:firstLine="480"/>
      </w:pPr>
      <w:r>
        <w:rPr>
          <w:rFonts w:hint="eastAsia"/>
        </w:rPr>
        <w:t>辅修学士学位授予：满足以下条件可获得辅修学士学位：（</w:t>
      </w:r>
      <w:r>
        <w:rPr>
          <w:rFonts w:hint="eastAsia"/>
        </w:rPr>
        <w:t>1</w:t>
      </w:r>
      <w:r>
        <w:rPr>
          <w:rFonts w:hint="eastAsia"/>
        </w:rPr>
        <w:t>）在主修专业规定的学习年限内，获得主修专业的学士学位资格；（</w:t>
      </w:r>
      <w:r>
        <w:rPr>
          <w:rFonts w:hint="eastAsia"/>
        </w:rPr>
        <w:t>2</w:t>
      </w:r>
      <w:r>
        <w:rPr>
          <w:rFonts w:hint="eastAsia"/>
        </w:rPr>
        <w:t>）获得辅修学士学位教学计划规定的全部学分以及通过规定的必修环节；（</w:t>
      </w:r>
      <w:r>
        <w:rPr>
          <w:rFonts w:hint="eastAsia"/>
        </w:rPr>
        <w:t>3</w:t>
      </w:r>
      <w:r>
        <w:rPr>
          <w:rFonts w:hint="eastAsia"/>
        </w:rPr>
        <w:t>）完成辅修专业的毕业论文写作并通过学位论文答辩。</w:t>
      </w:r>
    </w:p>
    <w:p w14:paraId="29043AD5" w14:textId="77777777" w:rsidR="00743FCD" w:rsidRDefault="00DA50EC" w:rsidP="0019356F">
      <w:pPr>
        <w:spacing w:line="360" w:lineRule="auto"/>
        <w:ind w:firstLineChars="200" w:firstLine="480"/>
        <w:jc w:val="both"/>
      </w:pPr>
      <w:r>
        <w:rPr>
          <w:rFonts w:hint="eastAsia"/>
        </w:rPr>
        <w:t>辅修学士学位证书：由开设辅修学士学位专业的院（系）在学生毕业学期</w:t>
      </w:r>
      <w:r>
        <w:rPr>
          <w:rFonts w:hint="eastAsia"/>
        </w:rPr>
        <w:t>负责对学生辅修学士学位资格的申报和审查工作，初审通过的名单报送教务处，经教务处汇总审核</w:t>
      </w:r>
      <w:proofErr w:type="gramStart"/>
      <w:r>
        <w:rPr>
          <w:rFonts w:hint="eastAsia"/>
        </w:rPr>
        <w:t>后报校学位</w:t>
      </w:r>
      <w:proofErr w:type="gramEnd"/>
      <w:r>
        <w:rPr>
          <w:rFonts w:hint="eastAsia"/>
        </w:rPr>
        <w:t>评定委员会审批，通过后发放辅修学士学位证书。辅修学士学位证书的电子注册按教育部和江苏省教育厅要求进行。</w:t>
      </w:r>
    </w:p>
    <w:p w14:paraId="2251D02D" w14:textId="77777777" w:rsidR="00743FCD" w:rsidRDefault="00743FCD">
      <w:pPr>
        <w:spacing w:line="360" w:lineRule="auto"/>
        <w:rPr>
          <w:b/>
        </w:rPr>
      </w:pPr>
    </w:p>
    <w:p w14:paraId="45949A59" w14:textId="77777777" w:rsidR="00743FCD" w:rsidRDefault="00DA50EC">
      <w:pPr>
        <w:spacing w:line="360" w:lineRule="auto"/>
        <w:rPr>
          <w:b/>
        </w:rPr>
      </w:pPr>
      <w:r>
        <w:rPr>
          <w:rFonts w:hint="eastAsia"/>
          <w:b/>
        </w:rPr>
        <w:t>2</w:t>
      </w:r>
      <w:r>
        <w:rPr>
          <w:b/>
        </w:rPr>
        <w:t xml:space="preserve">. </w:t>
      </w:r>
      <w:r>
        <w:rPr>
          <w:rFonts w:hint="eastAsia"/>
          <w:b/>
        </w:rPr>
        <w:t>招生对象</w:t>
      </w:r>
      <w:r>
        <w:rPr>
          <w:rFonts w:hint="eastAsia"/>
          <w:b/>
        </w:rPr>
        <w:t>:</w:t>
      </w:r>
    </w:p>
    <w:p w14:paraId="60E7FE1E" w14:textId="2C153476" w:rsidR="00743FCD" w:rsidRDefault="00DA50EC">
      <w:pPr>
        <w:spacing w:line="360" w:lineRule="auto"/>
        <w:ind w:firstLineChars="200" w:firstLine="480"/>
        <w:rPr>
          <w:b/>
          <w:bCs/>
        </w:rPr>
      </w:pPr>
      <w:r>
        <w:rPr>
          <w:rFonts w:cs="宋体" w:hint="eastAsia"/>
        </w:rPr>
        <w:t>我校在籍的在校本科学生，学有余力的学生均可在大一下学期报名。修完全部辅修专业课程，可获得辅修证书</w:t>
      </w:r>
      <w:r>
        <w:rPr>
          <w:rFonts w:cs="宋体" w:hint="eastAsia"/>
        </w:rPr>
        <w:t>；</w:t>
      </w:r>
      <w:r>
        <w:rPr>
          <w:rFonts w:cs="宋体" w:hint="eastAsia"/>
        </w:rPr>
        <w:t>选修辅</w:t>
      </w:r>
      <w:proofErr w:type="gramStart"/>
      <w:r>
        <w:rPr>
          <w:rFonts w:cs="宋体" w:hint="eastAsia"/>
        </w:rPr>
        <w:t>修学位</w:t>
      </w:r>
      <w:proofErr w:type="gramEnd"/>
      <w:r>
        <w:rPr>
          <w:rFonts w:cs="宋体" w:hint="eastAsia"/>
        </w:rPr>
        <w:t>课程，修满相关专业辅修课程可获辅修学位。</w:t>
      </w:r>
      <w:r>
        <w:rPr>
          <w:rFonts w:hint="eastAsia"/>
          <w:b/>
          <w:bCs/>
        </w:rPr>
        <w:t>其余年级报名需征得哲学专业辅修管理老师同意。</w:t>
      </w:r>
    </w:p>
    <w:p w14:paraId="35798703" w14:textId="448A6CB5" w:rsidR="00743FCD" w:rsidRDefault="00DA50EC" w:rsidP="0019356F">
      <w:pPr>
        <w:spacing w:line="360" w:lineRule="auto"/>
        <w:ind w:firstLineChars="200" w:firstLine="480"/>
        <w:rPr>
          <w:rFonts w:cs="宋体"/>
        </w:rPr>
      </w:pPr>
      <w:r w:rsidRPr="0019356F">
        <w:rPr>
          <w:rFonts w:hint="eastAsia"/>
        </w:rPr>
        <w:t>由于</w:t>
      </w:r>
      <w:r>
        <w:rPr>
          <w:rFonts w:hint="eastAsia"/>
        </w:rPr>
        <w:t>名额</w:t>
      </w:r>
      <w:r w:rsidRPr="0019356F">
        <w:rPr>
          <w:rFonts w:hint="eastAsia"/>
        </w:rPr>
        <w:t>有限，</w:t>
      </w:r>
      <w:r>
        <w:rPr>
          <w:rFonts w:hint="eastAsia"/>
        </w:rPr>
        <w:t>我们会按照绩点，主修课程有无不及格等条件排序录取学生。</w:t>
      </w:r>
    </w:p>
    <w:p w14:paraId="1AFEA81D" w14:textId="77777777" w:rsidR="00743FCD" w:rsidRDefault="00743FCD">
      <w:pPr>
        <w:spacing w:line="360" w:lineRule="auto"/>
        <w:rPr>
          <w:rFonts w:cs="宋体"/>
        </w:rPr>
      </w:pPr>
    </w:p>
    <w:p w14:paraId="7040A976" w14:textId="77777777" w:rsidR="00743FCD" w:rsidRDefault="00DA50EC">
      <w:pPr>
        <w:spacing w:line="360" w:lineRule="auto"/>
        <w:rPr>
          <w:rFonts w:cs="宋体"/>
          <w:b/>
          <w:bCs/>
        </w:rPr>
      </w:pPr>
      <w:r>
        <w:rPr>
          <w:rFonts w:cs="宋体" w:hint="eastAsia"/>
          <w:b/>
          <w:bCs/>
        </w:rPr>
        <w:t>3</w:t>
      </w:r>
      <w:r>
        <w:rPr>
          <w:rFonts w:cs="宋体"/>
          <w:b/>
          <w:bCs/>
        </w:rPr>
        <w:t xml:space="preserve">. </w:t>
      </w:r>
      <w:r>
        <w:rPr>
          <w:rFonts w:cs="宋体" w:hint="eastAsia"/>
          <w:b/>
          <w:bCs/>
        </w:rPr>
        <w:t>教学形式：</w:t>
      </w:r>
    </w:p>
    <w:p w14:paraId="0E429F74" w14:textId="0D792D6E" w:rsidR="00743FCD" w:rsidRDefault="00DA50EC">
      <w:pPr>
        <w:spacing w:line="360" w:lineRule="auto"/>
        <w:rPr>
          <w:rFonts w:cs="宋体"/>
        </w:rPr>
      </w:pPr>
      <w:r>
        <w:rPr>
          <w:rFonts w:cs="宋体" w:hint="eastAsia"/>
          <w:b/>
          <w:bCs/>
        </w:rPr>
        <w:t xml:space="preserve"> </w:t>
      </w:r>
      <w:r>
        <w:rPr>
          <w:rFonts w:cs="宋体"/>
          <w:b/>
          <w:bCs/>
        </w:rPr>
        <w:t xml:space="preserve">   </w:t>
      </w:r>
      <w:r>
        <w:rPr>
          <w:rFonts w:cs="宋体"/>
          <w:b/>
          <w:bCs/>
        </w:rPr>
        <w:t xml:space="preserve"> </w:t>
      </w:r>
      <w:r>
        <w:rPr>
          <w:rFonts w:cs="宋体" w:hint="eastAsia"/>
          <w:b/>
          <w:bCs/>
        </w:rPr>
        <w:t>排课：</w:t>
      </w:r>
      <w:r>
        <w:rPr>
          <w:rFonts w:cs="宋体" w:hint="eastAsia"/>
        </w:rPr>
        <w:t>随同人文学院哲学本科专业一同学习（随班教学）。</w:t>
      </w:r>
    </w:p>
    <w:p w14:paraId="2CEBED99" w14:textId="77777777" w:rsidR="00743FCD" w:rsidRDefault="00DA50EC">
      <w:pPr>
        <w:spacing w:line="360" w:lineRule="auto"/>
        <w:ind w:firstLineChars="200" w:firstLine="482"/>
        <w:rPr>
          <w:rFonts w:cs="宋体"/>
        </w:rPr>
      </w:pPr>
      <w:r>
        <w:rPr>
          <w:rFonts w:cs="宋体" w:hint="eastAsia"/>
          <w:b/>
          <w:bCs/>
        </w:rPr>
        <w:t>上课与考核：</w:t>
      </w:r>
      <w:r>
        <w:rPr>
          <w:rFonts w:cs="宋体" w:hint="eastAsia"/>
        </w:rPr>
        <w:t>按时上课，</w:t>
      </w:r>
      <w:proofErr w:type="gramStart"/>
      <w:r>
        <w:rPr>
          <w:rFonts w:cs="宋体" w:hint="eastAsia"/>
        </w:rPr>
        <w:t>免听学时</w:t>
      </w:r>
      <w:proofErr w:type="gramEnd"/>
      <w:r>
        <w:rPr>
          <w:rFonts w:cs="宋体" w:hint="eastAsia"/>
        </w:rPr>
        <w:t>要求≦学期总课时的</w:t>
      </w:r>
      <w:r>
        <w:rPr>
          <w:rFonts w:cs="宋体" w:hint="eastAsia"/>
        </w:rPr>
        <w:t>30%</w:t>
      </w:r>
      <w:r>
        <w:rPr>
          <w:rFonts w:cs="宋体" w:hint="eastAsia"/>
        </w:rPr>
        <w:t>（</w:t>
      </w:r>
      <w:r>
        <w:rPr>
          <w:rFonts w:cs="宋体" w:hint="eastAsia"/>
          <w:b/>
          <w:bCs/>
        </w:rPr>
        <w:t>需征得辅修主管老师与授课老师同意</w:t>
      </w:r>
      <w:r>
        <w:rPr>
          <w:rFonts w:cs="宋体" w:hint="eastAsia"/>
        </w:rPr>
        <w:t>）；期末与本专业学生统一接受考核。</w:t>
      </w:r>
    </w:p>
    <w:p w14:paraId="757A392B" w14:textId="77777777" w:rsidR="00743FCD" w:rsidRDefault="00743FCD">
      <w:pPr>
        <w:spacing w:line="360" w:lineRule="auto"/>
        <w:rPr>
          <w:rFonts w:cs="宋体"/>
          <w:b/>
          <w:bCs/>
        </w:rPr>
      </w:pPr>
    </w:p>
    <w:p w14:paraId="79075E7F" w14:textId="77777777" w:rsidR="00743FCD" w:rsidRDefault="00DA50EC">
      <w:pPr>
        <w:spacing w:line="360" w:lineRule="auto"/>
        <w:rPr>
          <w:rFonts w:cs="宋体"/>
          <w:b/>
          <w:bCs/>
        </w:rPr>
      </w:pPr>
      <w:r>
        <w:rPr>
          <w:rFonts w:cs="宋体" w:hint="eastAsia"/>
          <w:b/>
          <w:bCs/>
        </w:rPr>
        <w:lastRenderedPageBreak/>
        <w:t>4.</w:t>
      </w:r>
      <w:r>
        <w:rPr>
          <w:rFonts w:cs="宋体"/>
          <w:b/>
          <w:bCs/>
        </w:rPr>
        <w:t xml:space="preserve"> </w:t>
      </w:r>
      <w:r>
        <w:rPr>
          <w:rFonts w:cs="宋体" w:hint="eastAsia"/>
          <w:b/>
          <w:bCs/>
        </w:rPr>
        <w:t>选课要求：</w:t>
      </w:r>
    </w:p>
    <w:p w14:paraId="2CA9CE23" w14:textId="77777777" w:rsidR="00743FCD" w:rsidRDefault="00DA50EC">
      <w:pPr>
        <w:spacing w:line="360" w:lineRule="auto"/>
        <w:ind w:firstLineChars="200" w:firstLine="482"/>
        <w:rPr>
          <w:rFonts w:cs="宋体"/>
          <w:b/>
          <w:bCs/>
        </w:rPr>
      </w:pPr>
      <w:r>
        <w:rPr>
          <w:rFonts w:cs="宋体" w:hint="eastAsia"/>
          <w:b/>
          <w:bCs/>
        </w:rPr>
        <w:t>原则上各年级符合辅修条件的同学，可自由选择符合自身需求和时间安排的课程。但是，毕业设计</w:t>
      </w:r>
      <w:r>
        <w:rPr>
          <w:rFonts w:cs="宋体" w:hint="eastAsia"/>
          <w:b/>
          <w:bCs/>
        </w:rPr>
        <w:t>/</w:t>
      </w:r>
      <w:r>
        <w:rPr>
          <w:rFonts w:cs="宋体" w:hint="eastAsia"/>
          <w:b/>
          <w:bCs/>
        </w:rPr>
        <w:t>毕业论文须修完所有课程后，才能选择修习。</w:t>
      </w:r>
    </w:p>
    <w:p w14:paraId="03452C34" w14:textId="77777777" w:rsidR="00743FCD" w:rsidRDefault="00DA50EC" w:rsidP="0019356F">
      <w:pPr>
        <w:spacing w:line="360" w:lineRule="auto"/>
        <w:ind w:firstLineChars="200" w:firstLine="480"/>
        <w:jc w:val="both"/>
        <w:rPr>
          <w:rFonts w:cs="宋体"/>
        </w:rPr>
      </w:pPr>
      <w:r>
        <w:rPr>
          <w:rFonts w:cs="宋体" w:hint="eastAsia"/>
        </w:rPr>
        <w:t>人文学院哲学专业的专业课程设置的原则如下：哲学史课程和导论课程一般为大二学生开设；原著选读课程一般为大三学生开设。因为辅修教学模式为随班上课，有些课程时间可能会和辅修生本专业的课程相冲突，允许符合辅修条件的同学根据自身能力和时间安排，自由选择合适的课程。</w:t>
      </w:r>
    </w:p>
    <w:p w14:paraId="125DE8B2" w14:textId="77777777" w:rsidR="00743FCD" w:rsidRDefault="00743FCD">
      <w:pPr>
        <w:spacing w:line="360" w:lineRule="auto"/>
        <w:rPr>
          <w:rFonts w:cs="宋体"/>
        </w:rPr>
      </w:pPr>
    </w:p>
    <w:p w14:paraId="7B62F1C2" w14:textId="04D0653B" w:rsidR="00743FCD" w:rsidRDefault="00DA50EC">
      <w:pPr>
        <w:spacing w:line="360" w:lineRule="auto"/>
        <w:rPr>
          <w:rFonts w:cs="宋体"/>
          <w:b/>
          <w:bCs/>
        </w:rPr>
      </w:pPr>
      <w:r>
        <w:rPr>
          <w:rFonts w:cs="宋体" w:hint="eastAsia"/>
          <w:b/>
          <w:bCs/>
        </w:rPr>
        <w:t>5.</w:t>
      </w:r>
      <w:r>
        <w:rPr>
          <w:rFonts w:cs="宋体"/>
          <w:b/>
          <w:bCs/>
        </w:rPr>
        <w:t xml:space="preserve"> </w:t>
      </w:r>
      <w:r>
        <w:rPr>
          <w:rFonts w:cs="宋体" w:hint="eastAsia"/>
          <w:b/>
          <w:bCs/>
        </w:rPr>
        <w:t>202</w:t>
      </w:r>
      <w:r>
        <w:rPr>
          <w:rFonts w:cs="宋体" w:hint="eastAsia"/>
          <w:b/>
          <w:bCs/>
        </w:rPr>
        <w:t>5</w:t>
      </w:r>
      <w:r>
        <w:rPr>
          <w:rFonts w:cs="宋体" w:hint="eastAsia"/>
          <w:b/>
          <w:bCs/>
        </w:rPr>
        <w:t>-20</w:t>
      </w:r>
      <w:r>
        <w:rPr>
          <w:rFonts w:cs="宋体" w:hint="eastAsia"/>
          <w:b/>
          <w:bCs/>
        </w:rPr>
        <w:t>6</w:t>
      </w:r>
      <w:r>
        <w:rPr>
          <w:rFonts w:cs="宋体" w:hint="eastAsia"/>
          <w:b/>
          <w:bCs/>
        </w:rPr>
        <w:t>5</w:t>
      </w:r>
      <w:r>
        <w:rPr>
          <w:rFonts w:cs="宋体" w:hint="eastAsia"/>
          <w:b/>
          <w:bCs/>
        </w:rPr>
        <w:t>学年</w:t>
      </w:r>
      <w:r>
        <w:rPr>
          <w:rFonts w:cs="宋体" w:hint="eastAsia"/>
          <w:b/>
          <w:bCs/>
        </w:rPr>
        <w:t>秋季</w:t>
      </w:r>
      <w:r>
        <w:rPr>
          <w:rFonts w:cs="宋体" w:hint="eastAsia"/>
          <w:b/>
          <w:bCs/>
        </w:rPr>
        <w:t>学期</w:t>
      </w:r>
      <w:r>
        <w:rPr>
          <w:rFonts w:cs="宋体" w:hint="eastAsia"/>
          <w:b/>
          <w:bCs/>
        </w:rPr>
        <w:t>202</w:t>
      </w:r>
      <w:r>
        <w:rPr>
          <w:rFonts w:cs="宋体" w:hint="eastAsia"/>
          <w:b/>
          <w:bCs/>
        </w:rPr>
        <w:t>4</w:t>
      </w:r>
      <w:r>
        <w:rPr>
          <w:rFonts w:cs="宋体" w:hint="eastAsia"/>
          <w:b/>
          <w:bCs/>
        </w:rPr>
        <w:t>级本科生</w:t>
      </w:r>
      <w:r>
        <w:rPr>
          <w:rFonts w:cs="宋体" w:hint="eastAsia"/>
          <w:b/>
          <w:bCs/>
        </w:rPr>
        <w:t>辅修</w:t>
      </w:r>
      <w:r>
        <w:rPr>
          <w:rFonts w:cs="宋体" w:hint="eastAsia"/>
          <w:b/>
          <w:bCs/>
        </w:rPr>
        <w:t>拟开设课程（</w:t>
      </w:r>
      <w:r>
        <w:rPr>
          <w:rFonts w:cs="宋体" w:hint="eastAsia"/>
          <w:b/>
          <w:bCs/>
        </w:rPr>
        <w:t>课表</w:t>
      </w:r>
      <w:r>
        <w:rPr>
          <w:rFonts w:cs="宋体" w:hint="eastAsia"/>
          <w:b/>
          <w:bCs/>
        </w:rPr>
        <w:t>将在暑假</w:t>
      </w:r>
      <w:r>
        <w:rPr>
          <w:rFonts w:cs="宋体" w:hint="eastAsia"/>
          <w:b/>
          <w:bCs/>
        </w:rPr>
        <w:t>正式</w:t>
      </w:r>
      <w:r>
        <w:rPr>
          <w:rFonts w:cs="宋体" w:hint="eastAsia"/>
          <w:b/>
          <w:bCs/>
        </w:rPr>
        <w:t>公布</w:t>
      </w:r>
      <w:r>
        <w:rPr>
          <w:rFonts w:cs="宋体" w:hint="eastAsia"/>
          <w:b/>
          <w:bCs/>
        </w:rPr>
        <w:t>，</w:t>
      </w:r>
      <w:r>
        <w:rPr>
          <w:rFonts w:cs="宋体" w:hint="eastAsia"/>
          <w:b/>
          <w:bCs/>
        </w:rPr>
        <w:t>信息或有改变，</w:t>
      </w:r>
      <w:r>
        <w:rPr>
          <w:rFonts w:cs="宋体" w:hint="eastAsia"/>
          <w:b/>
          <w:bCs/>
        </w:rPr>
        <w:t>请</w:t>
      </w:r>
      <w:r w:rsidRPr="0019356F">
        <w:rPr>
          <w:rFonts w:cs="宋体" w:hint="eastAsia"/>
          <w:b/>
          <w:bCs/>
        </w:rPr>
        <w:t>以系统开放课程信息为准）</w:t>
      </w:r>
    </w:p>
    <w:tbl>
      <w:tblPr>
        <w:tblStyle w:val="a7"/>
        <w:tblW w:w="9752" w:type="dxa"/>
        <w:tblInd w:w="-5" w:type="dxa"/>
        <w:tblLayout w:type="fixed"/>
        <w:tblLook w:val="04A0" w:firstRow="1" w:lastRow="0" w:firstColumn="1" w:lastColumn="0" w:noHBand="0" w:noVBand="1"/>
      </w:tblPr>
      <w:tblGrid>
        <w:gridCol w:w="1814"/>
        <w:gridCol w:w="1701"/>
        <w:gridCol w:w="1107"/>
        <w:gridCol w:w="3855"/>
        <w:gridCol w:w="1275"/>
      </w:tblGrid>
      <w:tr w:rsidR="00DA50EC" w14:paraId="101E05E0" w14:textId="77777777" w:rsidTr="00DA50EC">
        <w:trPr>
          <w:trHeight w:val="562"/>
        </w:trPr>
        <w:tc>
          <w:tcPr>
            <w:tcW w:w="1814" w:type="dxa"/>
            <w:vAlign w:val="center"/>
          </w:tcPr>
          <w:p w14:paraId="769B4985" w14:textId="77777777" w:rsidR="00DA50EC" w:rsidRPr="005959FA" w:rsidRDefault="00DA50EC" w:rsidP="005959FA">
            <w:pPr>
              <w:jc w:val="center"/>
              <w:rPr>
                <w:rFonts w:ascii="宋体" w:hAnsi="宋体" w:cs="宋体"/>
                <w:b/>
                <w:bCs/>
              </w:rPr>
            </w:pPr>
            <w:r w:rsidRPr="005959FA">
              <w:rPr>
                <w:rFonts w:ascii="宋体" w:hAnsi="宋体" w:cs="宋体" w:hint="eastAsia"/>
                <w:b/>
                <w:bCs/>
              </w:rPr>
              <w:t>课程名</w:t>
            </w:r>
          </w:p>
        </w:tc>
        <w:tc>
          <w:tcPr>
            <w:tcW w:w="1701" w:type="dxa"/>
            <w:vAlign w:val="center"/>
          </w:tcPr>
          <w:p w14:paraId="168CD7DC" w14:textId="77777777" w:rsidR="00DA50EC" w:rsidRPr="005959FA" w:rsidRDefault="00DA50EC" w:rsidP="005959FA">
            <w:pPr>
              <w:jc w:val="center"/>
              <w:rPr>
                <w:rFonts w:ascii="宋体" w:hAnsi="宋体" w:cs="宋体"/>
                <w:b/>
                <w:bCs/>
              </w:rPr>
            </w:pPr>
            <w:r w:rsidRPr="005959FA">
              <w:rPr>
                <w:rFonts w:ascii="宋体" w:hAnsi="宋体" w:cs="宋体" w:hint="eastAsia"/>
                <w:b/>
                <w:bCs/>
              </w:rPr>
              <w:t>课程号</w:t>
            </w:r>
          </w:p>
        </w:tc>
        <w:tc>
          <w:tcPr>
            <w:tcW w:w="1107" w:type="dxa"/>
            <w:vAlign w:val="center"/>
          </w:tcPr>
          <w:p w14:paraId="5CCF0CEC" w14:textId="77777777" w:rsidR="00DA50EC" w:rsidRPr="005959FA" w:rsidRDefault="00DA50EC" w:rsidP="005959FA">
            <w:pPr>
              <w:jc w:val="center"/>
              <w:rPr>
                <w:rFonts w:ascii="宋体" w:hAnsi="宋体" w:cs="宋体"/>
                <w:b/>
                <w:bCs/>
              </w:rPr>
            </w:pPr>
            <w:r w:rsidRPr="005959FA">
              <w:rPr>
                <w:rFonts w:ascii="宋体" w:hAnsi="宋体" w:cs="宋体" w:hint="eastAsia"/>
                <w:b/>
                <w:bCs/>
              </w:rPr>
              <w:t>上课教师</w:t>
            </w:r>
          </w:p>
        </w:tc>
        <w:tc>
          <w:tcPr>
            <w:tcW w:w="3855" w:type="dxa"/>
            <w:vAlign w:val="center"/>
          </w:tcPr>
          <w:p w14:paraId="519F2730" w14:textId="77777777" w:rsidR="00DA50EC" w:rsidRPr="005959FA" w:rsidRDefault="00DA50EC" w:rsidP="005959FA">
            <w:pPr>
              <w:jc w:val="center"/>
              <w:rPr>
                <w:rFonts w:ascii="宋体" w:hAnsi="宋体" w:cs="宋体"/>
                <w:b/>
                <w:bCs/>
              </w:rPr>
            </w:pPr>
            <w:r w:rsidRPr="005959FA">
              <w:rPr>
                <w:rFonts w:ascii="宋体" w:hAnsi="宋体" w:cs="宋体" w:hint="eastAsia"/>
                <w:b/>
                <w:bCs/>
              </w:rPr>
              <w:t>已排时间地点</w:t>
            </w:r>
          </w:p>
        </w:tc>
        <w:tc>
          <w:tcPr>
            <w:tcW w:w="1275" w:type="dxa"/>
            <w:vAlign w:val="center"/>
          </w:tcPr>
          <w:p w14:paraId="61AF324E" w14:textId="77777777" w:rsidR="00DA50EC" w:rsidRPr="005959FA" w:rsidRDefault="00DA50EC" w:rsidP="005959FA">
            <w:pPr>
              <w:jc w:val="center"/>
              <w:rPr>
                <w:rFonts w:ascii="宋体" w:hAnsi="宋体" w:cs="宋体"/>
                <w:b/>
                <w:bCs/>
              </w:rPr>
            </w:pPr>
            <w:r w:rsidRPr="005959FA">
              <w:rPr>
                <w:rFonts w:ascii="宋体" w:hAnsi="宋体" w:cs="宋体" w:hint="eastAsia"/>
                <w:b/>
                <w:bCs/>
              </w:rPr>
              <w:t>学分</w:t>
            </w:r>
          </w:p>
        </w:tc>
      </w:tr>
      <w:tr w:rsidR="00DA50EC" w14:paraId="30F22DC4" w14:textId="77777777" w:rsidTr="00DA50EC">
        <w:trPr>
          <w:trHeight w:val="280"/>
        </w:trPr>
        <w:tc>
          <w:tcPr>
            <w:tcW w:w="1814" w:type="dxa"/>
            <w:noWrap/>
            <w:vAlign w:val="center"/>
          </w:tcPr>
          <w:p w14:paraId="3D34DA7B" w14:textId="5FB92C12" w:rsidR="00DA50EC" w:rsidRPr="005959FA" w:rsidRDefault="00DA50EC" w:rsidP="005959FA">
            <w:pPr>
              <w:jc w:val="center"/>
              <w:rPr>
                <w:rFonts w:cs="宋体"/>
              </w:rPr>
            </w:pPr>
            <w:r w:rsidRPr="005959FA">
              <w:rPr>
                <w:rFonts w:cs="宋体" w:hint="eastAsia"/>
              </w:rPr>
              <w:t>西方哲学史（Ⅰ）</w:t>
            </w:r>
          </w:p>
        </w:tc>
        <w:tc>
          <w:tcPr>
            <w:tcW w:w="1701" w:type="dxa"/>
            <w:noWrap/>
            <w:vAlign w:val="center"/>
          </w:tcPr>
          <w:p w14:paraId="5126D4CD" w14:textId="5DDC8C59" w:rsidR="00DA50EC" w:rsidRPr="005959FA" w:rsidRDefault="00DA50EC" w:rsidP="00DA50EC">
            <w:pPr>
              <w:ind w:rightChars="-45" w:right="-108"/>
              <w:jc w:val="center"/>
              <w:rPr>
                <w:rFonts w:cs="宋体"/>
              </w:rPr>
            </w:pPr>
            <w:r w:rsidRPr="005959FA">
              <w:rPr>
                <w:rFonts w:cs="宋体"/>
              </w:rPr>
              <w:t>B136004</w:t>
            </w:r>
            <w:r w:rsidRPr="005959FA">
              <w:rPr>
                <w:rFonts w:cs="宋体" w:hint="eastAsia"/>
              </w:rPr>
              <w:t>2</w:t>
            </w:r>
          </w:p>
        </w:tc>
        <w:tc>
          <w:tcPr>
            <w:tcW w:w="1107" w:type="dxa"/>
            <w:noWrap/>
            <w:vAlign w:val="center"/>
          </w:tcPr>
          <w:p w14:paraId="032B639D" w14:textId="77777777" w:rsidR="00DA50EC" w:rsidRPr="005959FA" w:rsidRDefault="00DA50EC" w:rsidP="005959FA">
            <w:pPr>
              <w:jc w:val="center"/>
              <w:rPr>
                <w:rFonts w:cs="宋体"/>
              </w:rPr>
            </w:pPr>
            <w:proofErr w:type="gramStart"/>
            <w:r w:rsidRPr="005959FA">
              <w:rPr>
                <w:rFonts w:cs="宋体" w:hint="eastAsia"/>
              </w:rPr>
              <w:t>梁卫霞</w:t>
            </w:r>
            <w:proofErr w:type="gramEnd"/>
          </w:p>
        </w:tc>
        <w:tc>
          <w:tcPr>
            <w:tcW w:w="3855" w:type="dxa"/>
            <w:noWrap/>
            <w:vAlign w:val="center"/>
          </w:tcPr>
          <w:p w14:paraId="39104BA5" w14:textId="510E457D" w:rsidR="00DA50EC" w:rsidRPr="005959FA" w:rsidRDefault="00DA50EC" w:rsidP="005959FA">
            <w:pPr>
              <w:jc w:val="center"/>
              <w:rPr>
                <w:rFonts w:cs="宋体"/>
              </w:rPr>
            </w:pPr>
            <w:r w:rsidRPr="005959FA">
              <w:rPr>
                <w:rFonts w:cs="宋体" w:hint="eastAsia"/>
              </w:rPr>
              <w:t>1-16</w:t>
            </w:r>
            <w:r w:rsidRPr="005959FA">
              <w:rPr>
                <w:rFonts w:cs="宋体" w:hint="eastAsia"/>
              </w:rPr>
              <w:t>周</w:t>
            </w:r>
            <w:r w:rsidRPr="005959FA">
              <w:rPr>
                <w:rFonts w:cs="宋体"/>
              </w:rPr>
              <w:t xml:space="preserve"> </w:t>
            </w:r>
            <w:r w:rsidRPr="005959FA">
              <w:rPr>
                <w:rFonts w:cs="宋体" w:hint="eastAsia"/>
              </w:rPr>
              <w:t>星期五</w:t>
            </w:r>
            <w:r w:rsidRPr="005959FA">
              <w:rPr>
                <w:rFonts w:cs="宋体"/>
              </w:rPr>
              <w:t xml:space="preserve"> </w:t>
            </w:r>
            <w:r w:rsidRPr="005959FA">
              <w:rPr>
                <w:rFonts w:cs="宋体" w:hint="eastAsia"/>
              </w:rPr>
              <w:t>6-8</w:t>
            </w:r>
            <w:r w:rsidRPr="005959FA">
              <w:rPr>
                <w:rFonts w:cs="宋体" w:hint="eastAsia"/>
              </w:rPr>
              <w:t>节，九龙湖</w:t>
            </w:r>
          </w:p>
        </w:tc>
        <w:tc>
          <w:tcPr>
            <w:tcW w:w="1275" w:type="dxa"/>
            <w:noWrap/>
            <w:vAlign w:val="center"/>
          </w:tcPr>
          <w:p w14:paraId="4132D45B" w14:textId="77777777" w:rsidR="00DA50EC" w:rsidRPr="005959FA" w:rsidRDefault="00DA50EC" w:rsidP="005959FA">
            <w:pPr>
              <w:jc w:val="center"/>
              <w:rPr>
                <w:rFonts w:cs="宋体"/>
              </w:rPr>
            </w:pPr>
            <w:r w:rsidRPr="005959FA">
              <w:rPr>
                <w:rFonts w:cs="宋体" w:hint="eastAsia"/>
              </w:rPr>
              <w:t>2</w:t>
            </w:r>
          </w:p>
        </w:tc>
      </w:tr>
      <w:tr w:rsidR="00DA50EC" w14:paraId="5E329F25" w14:textId="77777777" w:rsidTr="00DA50EC">
        <w:trPr>
          <w:trHeight w:val="280"/>
        </w:trPr>
        <w:tc>
          <w:tcPr>
            <w:tcW w:w="1814" w:type="dxa"/>
            <w:noWrap/>
            <w:vAlign w:val="center"/>
          </w:tcPr>
          <w:p w14:paraId="05955909" w14:textId="3B6A449A" w:rsidR="00DA50EC" w:rsidRPr="005959FA" w:rsidRDefault="00DA50EC" w:rsidP="005959FA">
            <w:pPr>
              <w:jc w:val="center"/>
              <w:rPr>
                <w:rFonts w:cs="宋体"/>
              </w:rPr>
            </w:pPr>
            <w:r w:rsidRPr="005959FA">
              <w:rPr>
                <w:rFonts w:cs="宋体" w:hint="eastAsia"/>
              </w:rPr>
              <w:t>科技哲学（新）</w:t>
            </w:r>
          </w:p>
        </w:tc>
        <w:tc>
          <w:tcPr>
            <w:tcW w:w="1701" w:type="dxa"/>
            <w:noWrap/>
            <w:vAlign w:val="center"/>
          </w:tcPr>
          <w:p w14:paraId="1395F072" w14:textId="76D6A0CF" w:rsidR="00DA50EC" w:rsidRPr="005959FA" w:rsidRDefault="00DA50EC" w:rsidP="00DA50EC">
            <w:pPr>
              <w:ind w:rightChars="-45" w:right="-108"/>
              <w:jc w:val="center"/>
              <w:rPr>
                <w:rFonts w:cs="宋体"/>
              </w:rPr>
            </w:pPr>
            <w:r w:rsidRPr="005959FA">
              <w:rPr>
                <w:rFonts w:cs="宋体"/>
              </w:rPr>
              <w:t>B1360</w:t>
            </w:r>
            <w:r w:rsidRPr="005959FA">
              <w:rPr>
                <w:rFonts w:cs="宋体" w:hint="eastAsia"/>
              </w:rPr>
              <w:t>131</w:t>
            </w:r>
          </w:p>
        </w:tc>
        <w:tc>
          <w:tcPr>
            <w:tcW w:w="1107" w:type="dxa"/>
            <w:noWrap/>
            <w:vAlign w:val="center"/>
          </w:tcPr>
          <w:p w14:paraId="206F0E3C" w14:textId="222E9830" w:rsidR="00DA50EC" w:rsidRPr="005959FA" w:rsidRDefault="00DA50EC" w:rsidP="005959FA">
            <w:pPr>
              <w:jc w:val="center"/>
              <w:rPr>
                <w:rFonts w:cs="宋体"/>
              </w:rPr>
            </w:pPr>
            <w:r w:rsidRPr="005959FA">
              <w:rPr>
                <w:rFonts w:cs="宋体" w:hint="eastAsia"/>
              </w:rPr>
              <w:t>岳瑨</w:t>
            </w:r>
          </w:p>
          <w:p w14:paraId="05D61AC5" w14:textId="77777777" w:rsidR="00DA50EC" w:rsidRPr="005959FA" w:rsidRDefault="00DA50EC" w:rsidP="005959FA">
            <w:pPr>
              <w:jc w:val="center"/>
              <w:rPr>
                <w:rFonts w:cs="宋体"/>
              </w:rPr>
            </w:pPr>
          </w:p>
        </w:tc>
        <w:tc>
          <w:tcPr>
            <w:tcW w:w="3855" w:type="dxa"/>
            <w:noWrap/>
            <w:vAlign w:val="center"/>
          </w:tcPr>
          <w:p w14:paraId="47EE7046" w14:textId="51CDA505" w:rsidR="00DA50EC" w:rsidRPr="005959FA" w:rsidRDefault="00DA50EC" w:rsidP="005959FA">
            <w:pPr>
              <w:jc w:val="center"/>
              <w:rPr>
                <w:rFonts w:cs="宋体"/>
              </w:rPr>
            </w:pPr>
            <w:r w:rsidRPr="005959FA">
              <w:rPr>
                <w:rFonts w:cs="宋体" w:hint="eastAsia"/>
              </w:rPr>
              <w:t>1-16</w:t>
            </w:r>
            <w:r w:rsidRPr="005959FA">
              <w:rPr>
                <w:rFonts w:cs="宋体" w:hint="eastAsia"/>
              </w:rPr>
              <w:t>周</w:t>
            </w:r>
            <w:r w:rsidRPr="005959FA">
              <w:rPr>
                <w:rFonts w:cs="宋体"/>
              </w:rPr>
              <w:t xml:space="preserve"> </w:t>
            </w:r>
            <w:r w:rsidRPr="005959FA">
              <w:rPr>
                <w:rFonts w:cs="宋体" w:hint="eastAsia"/>
              </w:rPr>
              <w:t>星期二</w:t>
            </w:r>
            <w:r w:rsidRPr="005959FA">
              <w:rPr>
                <w:rFonts w:cs="宋体"/>
              </w:rPr>
              <w:t xml:space="preserve"> </w:t>
            </w:r>
            <w:r w:rsidRPr="005959FA">
              <w:rPr>
                <w:rFonts w:cs="宋体" w:hint="eastAsia"/>
              </w:rPr>
              <w:t>8-10</w:t>
            </w:r>
            <w:r w:rsidRPr="005959FA">
              <w:rPr>
                <w:rFonts w:cs="宋体" w:hint="eastAsia"/>
              </w:rPr>
              <w:t>节，九龙湖</w:t>
            </w:r>
          </w:p>
        </w:tc>
        <w:tc>
          <w:tcPr>
            <w:tcW w:w="1275" w:type="dxa"/>
            <w:noWrap/>
            <w:vAlign w:val="center"/>
          </w:tcPr>
          <w:p w14:paraId="2156112A" w14:textId="77777777" w:rsidR="00DA50EC" w:rsidRPr="005959FA" w:rsidRDefault="00DA50EC" w:rsidP="005959FA">
            <w:pPr>
              <w:jc w:val="center"/>
              <w:rPr>
                <w:rFonts w:cs="宋体"/>
              </w:rPr>
            </w:pPr>
            <w:r w:rsidRPr="005959FA">
              <w:rPr>
                <w:rFonts w:cs="宋体" w:hint="eastAsia"/>
              </w:rPr>
              <w:t>2</w:t>
            </w:r>
          </w:p>
        </w:tc>
      </w:tr>
      <w:tr w:rsidR="00DA50EC" w14:paraId="492C83EA" w14:textId="77777777" w:rsidTr="00DA50EC">
        <w:trPr>
          <w:trHeight w:val="450"/>
        </w:trPr>
        <w:tc>
          <w:tcPr>
            <w:tcW w:w="1814" w:type="dxa"/>
            <w:noWrap/>
            <w:vAlign w:val="center"/>
          </w:tcPr>
          <w:p w14:paraId="3883A1B8" w14:textId="09C78C53" w:rsidR="00DA50EC" w:rsidRPr="005959FA" w:rsidRDefault="00DA50EC" w:rsidP="005959FA">
            <w:pPr>
              <w:jc w:val="center"/>
              <w:rPr>
                <w:rFonts w:cs="宋体"/>
              </w:rPr>
            </w:pPr>
            <w:r w:rsidRPr="005959FA">
              <w:rPr>
                <w:rFonts w:cs="宋体" w:hint="eastAsia"/>
              </w:rPr>
              <w:t>逻辑学</w:t>
            </w:r>
          </w:p>
        </w:tc>
        <w:tc>
          <w:tcPr>
            <w:tcW w:w="1701" w:type="dxa"/>
            <w:noWrap/>
            <w:vAlign w:val="center"/>
          </w:tcPr>
          <w:p w14:paraId="221DD264" w14:textId="475F01F3" w:rsidR="00DA50EC" w:rsidRPr="005959FA" w:rsidRDefault="00DA50EC" w:rsidP="00DA50EC">
            <w:pPr>
              <w:ind w:rightChars="-45" w:right="-108"/>
              <w:jc w:val="center"/>
              <w:rPr>
                <w:rFonts w:cs="宋体"/>
              </w:rPr>
            </w:pPr>
            <w:r w:rsidRPr="005959FA">
              <w:rPr>
                <w:rFonts w:cs="宋体"/>
              </w:rPr>
              <w:t>B136010</w:t>
            </w:r>
            <w:r w:rsidRPr="005959FA">
              <w:rPr>
                <w:rFonts w:cs="宋体" w:hint="eastAsia"/>
              </w:rPr>
              <w:t>2</w:t>
            </w:r>
          </w:p>
        </w:tc>
        <w:tc>
          <w:tcPr>
            <w:tcW w:w="1107" w:type="dxa"/>
            <w:noWrap/>
            <w:vAlign w:val="center"/>
          </w:tcPr>
          <w:p w14:paraId="0DA7CE7E" w14:textId="77777777" w:rsidR="00DA50EC" w:rsidRPr="005959FA" w:rsidRDefault="00DA50EC" w:rsidP="005959FA">
            <w:pPr>
              <w:jc w:val="center"/>
              <w:rPr>
                <w:rFonts w:cs="宋体"/>
              </w:rPr>
            </w:pPr>
            <w:r w:rsidRPr="005959FA">
              <w:rPr>
                <w:rFonts w:cs="宋体" w:hint="eastAsia"/>
              </w:rPr>
              <w:t>禤庆文</w:t>
            </w:r>
          </w:p>
        </w:tc>
        <w:tc>
          <w:tcPr>
            <w:tcW w:w="3855" w:type="dxa"/>
            <w:noWrap/>
            <w:vAlign w:val="center"/>
          </w:tcPr>
          <w:p w14:paraId="72C0D0B7" w14:textId="350AF0A8" w:rsidR="00DA50EC" w:rsidRPr="005959FA" w:rsidRDefault="00DA50EC" w:rsidP="005959FA">
            <w:pPr>
              <w:jc w:val="center"/>
              <w:rPr>
                <w:rFonts w:cs="宋体"/>
              </w:rPr>
            </w:pPr>
            <w:r w:rsidRPr="005959FA">
              <w:rPr>
                <w:rFonts w:cs="宋体" w:hint="eastAsia"/>
              </w:rPr>
              <w:t>1-16</w:t>
            </w:r>
            <w:r w:rsidRPr="005959FA">
              <w:rPr>
                <w:rFonts w:cs="宋体" w:hint="eastAsia"/>
              </w:rPr>
              <w:t>周</w:t>
            </w:r>
            <w:r w:rsidRPr="005959FA">
              <w:rPr>
                <w:rFonts w:cs="宋体"/>
              </w:rPr>
              <w:t xml:space="preserve"> </w:t>
            </w:r>
            <w:r w:rsidRPr="005959FA">
              <w:rPr>
                <w:rFonts w:cs="宋体" w:hint="eastAsia"/>
              </w:rPr>
              <w:t>星期二</w:t>
            </w:r>
            <w:r w:rsidRPr="005959FA">
              <w:rPr>
                <w:rFonts w:cs="宋体"/>
              </w:rPr>
              <w:t xml:space="preserve"> </w:t>
            </w:r>
            <w:r w:rsidRPr="005959FA">
              <w:rPr>
                <w:rFonts w:cs="宋体" w:hint="eastAsia"/>
              </w:rPr>
              <w:t>1-3</w:t>
            </w:r>
            <w:r w:rsidRPr="005959FA">
              <w:rPr>
                <w:rFonts w:cs="宋体" w:hint="eastAsia"/>
              </w:rPr>
              <w:t>节，九龙湖</w:t>
            </w:r>
          </w:p>
        </w:tc>
        <w:tc>
          <w:tcPr>
            <w:tcW w:w="1275" w:type="dxa"/>
            <w:noWrap/>
            <w:vAlign w:val="center"/>
          </w:tcPr>
          <w:p w14:paraId="6A13E1B5" w14:textId="77777777" w:rsidR="00DA50EC" w:rsidRPr="005959FA" w:rsidRDefault="00DA50EC" w:rsidP="005959FA">
            <w:pPr>
              <w:jc w:val="center"/>
              <w:rPr>
                <w:rFonts w:cs="宋体"/>
              </w:rPr>
            </w:pPr>
            <w:r w:rsidRPr="005959FA">
              <w:rPr>
                <w:rFonts w:cs="宋体" w:hint="eastAsia"/>
              </w:rPr>
              <w:t>2</w:t>
            </w:r>
          </w:p>
        </w:tc>
      </w:tr>
      <w:tr w:rsidR="00DA50EC" w14:paraId="3C4D9F93" w14:textId="77777777" w:rsidTr="00DA50EC">
        <w:trPr>
          <w:trHeight w:val="556"/>
        </w:trPr>
        <w:tc>
          <w:tcPr>
            <w:tcW w:w="1814" w:type="dxa"/>
            <w:noWrap/>
            <w:vAlign w:val="center"/>
          </w:tcPr>
          <w:p w14:paraId="76CB13C4" w14:textId="77777777" w:rsidR="00DA50EC" w:rsidRPr="005959FA" w:rsidRDefault="00DA50EC" w:rsidP="005959FA">
            <w:pPr>
              <w:jc w:val="center"/>
              <w:rPr>
                <w:rFonts w:cs="宋体"/>
              </w:rPr>
            </w:pPr>
            <w:r w:rsidRPr="005959FA">
              <w:rPr>
                <w:rFonts w:cs="宋体" w:hint="eastAsia"/>
              </w:rPr>
              <w:t>美学</w:t>
            </w:r>
          </w:p>
        </w:tc>
        <w:tc>
          <w:tcPr>
            <w:tcW w:w="1701" w:type="dxa"/>
            <w:noWrap/>
            <w:vAlign w:val="center"/>
          </w:tcPr>
          <w:p w14:paraId="2247BEA3" w14:textId="77777777" w:rsidR="00DA50EC" w:rsidRPr="005959FA" w:rsidRDefault="00DA50EC" w:rsidP="00DA50EC">
            <w:pPr>
              <w:ind w:rightChars="-45" w:right="-108"/>
              <w:jc w:val="center"/>
              <w:rPr>
                <w:rFonts w:cs="宋体"/>
              </w:rPr>
            </w:pPr>
            <w:r w:rsidRPr="005959FA">
              <w:rPr>
                <w:rFonts w:cs="宋体"/>
              </w:rPr>
              <w:t>B1360120</w:t>
            </w:r>
          </w:p>
        </w:tc>
        <w:tc>
          <w:tcPr>
            <w:tcW w:w="1107" w:type="dxa"/>
            <w:noWrap/>
            <w:vAlign w:val="center"/>
          </w:tcPr>
          <w:p w14:paraId="21879D3D" w14:textId="7FBF3DFC" w:rsidR="00DA50EC" w:rsidRPr="005959FA" w:rsidRDefault="00DA50EC" w:rsidP="005959FA">
            <w:pPr>
              <w:jc w:val="center"/>
              <w:rPr>
                <w:rFonts w:cs="宋体"/>
              </w:rPr>
            </w:pPr>
            <w:r w:rsidRPr="005959FA">
              <w:rPr>
                <w:rFonts w:cs="宋体" w:hint="eastAsia"/>
              </w:rPr>
              <w:t>季中扬</w:t>
            </w:r>
          </w:p>
        </w:tc>
        <w:tc>
          <w:tcPr>
            <w:tcW w:w="3855" w:type="dxa"/>
            <w:noWrap/>
            <w:vAlign w:val="center"/>
          </w:tcPr>
          <w:p w14:paraId="463EF4EE" w14:textId="49495022" w:rsidR="00DA50EC" w:rsidRPr="005959FA" w:rsidRDefault="00DA50EC" w:rsidP="005959FA">
            <w:pPr>
              <w:jc w:val="center"/>
              <w:rPr>
                <w:rFonts w:cs="宋体"/>
              </w:rPr>
            </w:pPr>
            <w:r w:rsidRPr="005959FA">
              <w:rPr>
                <w:rFonts w:cs="宋体" w:hint="eastAsia"/>
              </w:rPr>
              <w:t>1-16</w:t>
            </w:r>
            <w:r w:rsidRPr="005959FA">
              <w:rPr>
                <w:rFonts w:cs="宋体" w:hint="eastAsia"/>
              </w:rPr>
              <w:t>周</w:t>
            </w:r>
            <w:r w:rsidRPr="005959FA">
              <w:rPr>
                <w:rFonts w:cs="宋体"/>
              </w:rPr>
              <w:t xml:space="preserve"> </w:t>
            </w:r>
            <w:r w:rsidRPr="005959FA">
              <w:rPr>
                <w:rFonts w:cs="宋体" w:hint="eastAsia"/>
              </w:rPr>
              <w:t>星期二</w:t>
            </w:r>
            <w:r w:rsidRPr="005959FA">
              <w:rPr>
                <w:rFonts w:cs="宋体"/>
              </w:rPr>
              <w:t xml:space="preserve"> </w:t>
            </w:r>
            <w:r w:rsidRPr="005959FA">
              <w:rPr>
                <w:rFonts w:cs="宋体" w:hint="eastAsia"/>
              </w:rPr>
              <w:t>6-7</w:t>
            </w:r>
            <w:r w:rsidRPr="005959FA">
              <w:rPr>
                <w:rFonts w:cs="宋体" w:hint="eastAsia"/>
              </w:rPr>
              <w:t>节，九龙湖</w:t>
            </w:r>
          </w:p>
        </w:tc>
        <w:tc>
          <w:tcPr>
            <w:tcW w:w="1275" w:type="dxa"/>
            <w:noWrap/>
            <w:vAlign w:val="center"/>
          </w:tcPr>
          <w:p w14:paraId="78471D6F" w14:textId="77777777" w:rsidR="00DA50EC" w:rsidRPr="005959FA" w:rsidRDefault="00DA50EC" w:rsidP="005959FA">
            <w:pPr>
              <w:jc w:val="center"/>
              <w:rPr>
                <w:rFonts w:cs="宋体"/>
              </w:rPr>
            </w:pPr>
            <w:r w:rsidRPr="005959FA">
              <w:rPr>
                <w:rFonts w:cs="宋体" w:hint="eastAsia"/>
              </w:rPr>
              <w:t>2</w:t>
            </w:r>
          </w:p>
        </w:tc>
      </w:tr>
      <w:tr w:rsidR="00DA50EC" w14:paraId="306049EF" w14:textId="77777777" w:rsidTr="00DA50EC">
        <w:trPr>
          <w:trHeight w:val="990"/>
        </w:trPr>
        <w:tc>
          <w:tcPr>
            <w:tcW w:w="1814" w:type="dxa"/>
            <w:noWrap/>
            <w:vAlign w:val="center"/>
          </w:tcPr>
          <w:p w14:paraId="1FCF8176" w14:textId="1C940A36" w:rsidR="00DA50EC" w:rsidRPr="005959FA" w:rsidRDefault="00DA50EC" w:rsidP="005959FA">
            <w:pPr>
              <w:jc w:val="center"/>
              <w:rPr>
                <w:rFonts w:cs="宋体"/>
              </w:rPr>
            </w:pPr>
            <w:r w:rsidRPr="005959FA">
              <w:rPr>
                <w:rFonts w:cs="宋体" w:hint="eastAsia"/>
              </w:rPr>
              <w:t>中国哲学史（</w:t>
            </w:r>
            <w:r w:rsidRPr="005959FA">
              <w:rPr>
                <w:rFonts w:cs="宋体" w:hint="eastAsia"/>
              </w:rPr>
              <w:t>I</w:t>
            </w:r>
            <w:r w:rsidRPr="005959FA">
              <w:rPr>
                <w:rFonts w:cs="宋体" w:hint="eastAsia"/>
              </w:rPr>
              <w:t>）</w:t>
            </w:r>
          </w:p>
        </w:tc>
        <w:tc>
          <w:tcPr>
            <w:tcW w:w="1701" w:type="dxa"/>
            <w:noWrap/>
            <w:vAlign w:val="center"/>
          </w:tcPr>
          <w:p w14:paraId="659924F4" w14:textId="765875A2" w:rsidR="00DA50EC" w:rsidRPr="005959FA" w:rsidRDefault="00DA50EC" w:rsidP="00DA50EC">
            <w:pPr>
              <w:ind w:rightChars="-45" w:right="-108"/>
              <w:jc w:val="center"/>
              <w:rPr>
                <w:rFonts w:cs="宋体"/>
              </w:rPr>
            </w:pPr>
            <w:r w:rsidRPr="005959FA">
              <w:rPr>
                <w:rFonts w:cs="宋体"/>
              </w:rPr>
              <w:t>B1360401</w:t>
            </w:r>
          </w:p>
        </w:tc>
        <w:tc>
          <w:tcPr>
            <w:tcW w:w="1107" w:type="dxa"/>
            <w:noWrap/>
            <w:vAlign w:val="center"/>
          </w:tcPr>
          <w:p w14:paraId="067CD9DF" w14:textId="3509EF5C" w:rsidR="00DA50EC" w:rsidRPr="005959FA" w:rsidRDefault="00DA50EC" w:rsidP="005959FA">
            <w:pPr>
              <w:jc w:val="center"/>
              <w:rPr>
                <w:rFonts w:cs="宋体"/>
              </w:rPr>
            </w:pPr>
            <w:r w:rsidRPr="005959FA">
              <w:rPr>
                <w:rFonts w:cs="宋体" w:hint="eastAsia"/>
              </w:rPr>
              <w:t>张星</w:t>
            </w:r>
          </w:p>
        </w:tc>
        <w:tc>
          <w:tcPr>
            <w:tcW w:w="3855" w:type="dxa"/>
            <w:noWrap/>
            <w:vAlign w:val="center"/>
          </w:tcPr>
          <w:p w14:paraId="7EC391C0" w14:textId="02C70569" w:rsidR="00DA50EC" w:rsidRPr="005959FA" w:rsidRDefault="00DA50EC" w:rsidP="005959FA">
            <w:pPr>
              <w:jc w:val="center"/>
              <w:rPr>
                <w:rFonts w:cs="宋体"/>
              </w:rPr>
            </w:pPr>
            <w:r w:rsidRPr="005959FA">
              <w:rPr>
                <w:rFonts w:cs="宋体" w:hint="eastAsia"/>
              </w:rPr>
              <w:t>1-8</w:t>
            </w:r>
            <w:r w:rsidRPr="005959FA">
              <w:rPr>
                <w:rFonts w:cs="宋体" w:hint="eastAsia"/>
              </w:rPr>
              <w:t>周</w:t>
            </w:r>
            <w:r w:rsidRPr="005959FA">
              <w:rPr>
                <w:rFonts w:cs="宋体"/>
              </w:rPr>
              <w:t xml:space="preserve"> </w:t>
            </w:r>
            <w:r w:rsidRPr="005959FA">
              <w:rPr>
                <w:rFonts w:cs="宋体" w:hint="eastAsia"/>
              </w:rPr>
              <w:t>星期三</w:t>
            </w:r>
            <w:r w:rsidRPr="005959FA">
              <w:rPr>
                <w:rFonts w:cs="宋体"/>
              </w:rPr>
              <w:t xml:space="preserve"> </w:t>
            </w:r>
            <w:r w:rsidRPr="005959FA">
              <w:rPr>
                <w:rFonts w:cs="宋体" w:hint="eastAsia"/>
              </w:rPr>
              <w:t>3-4</w:t>
            </w:r>
            <w:r w:rsidRPr="005959FA">
              <w:rPr>
                <w:rFonts w:cs="宋体" w:hint="eastAsia"/>
              </w:rPr>
              <w:t>节</w:t>
            </w:r>
            <w:r w:rsidRPr="005959FA">
              <w:rPr>
                <w:rFonts w:cs="宋体"/>
              </w:rPr>
              <w:t xml:space="preserve"> </w:t>
            </w:r>
            <w:r w:rsidRPr="005959FA">
              <w:rPr>
                <w:rFonts w:cs="宋体" w:hint="eastAsia"/>
              </w:rPr>
              <w:t>,1-8</w:t>
            </w:r>
            <w:r w:rsidRPr="005959FA">
              <w:rPr>
                <w:rFonts w:cs="宋体" w:hint="eastAsia"/>
              </w:rPr>
              <w:t>周</w:t>
            </w:r>
            <w:r w:rsidRPr="005959FA">
              <w:rPr>
                <w:rFonts w:cs="宋体"/>
              </w:rPr>
              <w:t xml:space="preserve"> </w:t>
            </w:r>
            <w:r w:rsidRPr="005959FA">
              <w:rPr>
                <w:rFonts w:cs="宋体" w:hint="eastAsia"/>
              </w:rPr>
              <w:t>星期四</w:t>
            </w:r>
            <w:r w:rsidRPr="005959FA">
              <w:rPr>
                <w:rFonts w:cs="宋体"/>
              </w:rPr>
              <w:t xml:space="preserve"> </w:t>
            </w:r>
            <w:r w:rsidRPr="005959FA">
              <w:rPr>
                <w:rFonts w:cs="宋体" w:hint="eastAsia"/>
              </w:rPr>
              <w:t>3-4</w:t>
            </w:r>
            <w:r w:rsidRPr="005959FA">
              <w:rPr>
                <w:rFonts w:cs="宋体" w:hint="eastAsia"/>
              </w:rPr>
              <w:t>节，九龙湖</w:t>
            </w:r>
          </w:p>
        </w:tc>
        <w:tc>
          <w:tcPr>
            <w:tcW w:w="1275" w:type="dxa"/>
            <w:noWrap/>
            <w:vAlign w:val="center"/>
          </w:tcPr>
          <w:p w14:paraId="2FBB750D" w14:textId="530C4D81" w:rsidR="00DA50EC" w:rsidRPr="005959FA" w:rsidRDefault="00DA50EC" w:rsidP="005959FA">
            <w:pPr>
              <w:jc w:val="center"/>
              <w:rPr>
                <w:rFonts w:cs="宋体"/>
              </w:rPr>
            </w:pPr>
            <w:r>
              <w:rPr>
                <w:rFonts w:cs="宋体" w:hint="eastAsia"/>
              </w:rPr>
              <w:t>2</w:t>
            </w:r>
          </w:p>
        </w:tc>
      </w:tr>
      <w:tr w:rsidR="00DA50EC" w14:paraId="22B73DFB" w14:textId="77777777" w:rsidTr="00DA50EC">
        <w:trPr>
          <w:trHeight w:val="927"/>
        </w:trPr>
        <w:tc>
          <w:tcPr>
            <w:tcW w:w="1814" w:type="dxa"/>
            <w:noWrap/>
            <w:vAlign w:val="center"/>
          </w:tcPr>
          <w:p w14:paraId="4018E81A" w14:textId="4F7C4671" w:rsidR="00DA50EC" w:rsidRPr="005959FA" w:rsidRDefault="00DA50EC" w:rsidP="005959FA">
            <w:pPr>
              <w:jc w:val="center"/>
              <w:rPr>
                <w:rFonts w:cs="宋体" w:hint="eastAsia"/>
              </w:rPr>
            </w:pPr>
            <w:r w:rsidRPr="005959FA">
              <w:rPr>
                <w:rFonts w:cs="宋体" w:hint="eastAsia"/>
              </w:rPr>
              <w:t>中国哲学史（</w:t>
            </w:r>
            <w:r w:rsidRPr="005959FA">
              <w:rPr>
                <w:rFonts w:cs="宋体" w:hint="eastAsia"/>
              </w:rPr>
              <w:t>II</w:t>
            </w:r>
            <w:r w:rsidRPr="005959FA">
              <w:rPr>
                <w:rFonts w:cs="宋体" w:hint="eastAsia"/>
              </w:rPr>
              <w:t>）</w:t>
            </w:r>
          </w:p>
        </w:tc>
        <w:tc>
          <w:tcPr>
            <w:tcW w:w="1701" w:type="dxa"/>
            <w:noWrap/>
            <w:vAlign w:val="center"/>
          </w:tcPr>
          <w:p w14:paraId="168D0A0F" w14:textId="6DA72F9F" w:rsidR="00DA50EC" w:rsidRPr="005959FA" w:rsidRDefault="00DA50EC" w:rsidP="00DA50EC">
            <w:pPr>
              <w:ind w:rightChars="-45" w:right="-108"/>
              <w:jc w:val="center"/>
              <w:rPr>
                <w:rFonts w:cs="宋体"/>
              </w:rPr>
            </w:pPr>
            <w:r w:rsidRPr="005959FA">
              <w:rPr>
                <w:rFonts w:cs="宋体"/>
              </w:rPr>
              <w:t>B1360402</w:t>
            </w:r>
          </w:p>
        </w:tc>
        <w:tc>
          <w:tcPr>
            <w:tcW w:w="1107" w:type="dxa"/>
            <w:noWrap/>
            <w:vAlign w:val="center"/>
          </w:tcPr>
          <w:p w14:paraId="41DAC70B" w14:textId="77777777" w:rsidR="00DA50EC" w:rsidRPr="005959FA" w:rsidRDefault="00DA50EC" w:rsidP="005959FA">
            <w:pPr>
              <w:jc w:val="center"/>
              <w:rPr>
                <w:rFonts w:cs="宋体"/>
              </w:rPr>
            </w:pPr>
            <w:r w:rsidRPr="005959FA">
              <w:rPr>
                <w:rFonts w:cs="宋体" w:hint="eastAsia"/>
              </w:rPr>
              <w:t>李健芸</w:t>
            </w:r>
          </w:p>
          <w:p w14:paraId="3BC7A868" w14:textId="77777777" w:rsidR="00DA50EC" w:rsidRPr="005959FA" w:rsidRDefault="00DA50EC" w:rsidP="005959FA">
            <w:pPr>
              <w:jc w:val="center"/>
              <w:rPr>
                <w:rFonts w:cs="宋体" w:hint="eastAsia"/>
              </w:rPr>
            </w:pPr>
          </w:p>
        </w:tc>
        <w:tc>
          <w:tcPr>
            <w:tcW w:w="3855" w:type="dxa"/>
            <w:noWrap/>
            <w:vAlign w:val="center"/>
          </w:tcPr>
          <w:p w14:paraId="75947824" w14:textId="4242435F" w:rsidR="00DA50EC" w:rsidRPr="005959FA" w:rsidRDefault="00DA50EC" w:rsidP="005959FA">
            <w:pPr>
              <w:tabs>
                <w:tab w:val="left" w:pos="1020"/>
              </w:tabs>
              <w:ind w:firstLine="480"/>
              <w:jc w:val="center"/>
              <w:rPr>
                <w:rFonts w:cs="宋体" w:hint="eastAsia"/>
              </w:rPr>
            </w:pPr>
            <w:r w:rsidRPr="005959FA">
              <w:rPr>
                <w:rFonts w:cs="宋体" w:hint="eastAsia"/>
              </w:rPr>
              <w:t>9-16</w:t>
            </w:r>
            <w:r w:rsidRPr="005959FA">
              <w:rPr>
                <w:rFonts w:cs="宋体" w:hint="eastAsia"/>
              </w:rPr>
              <w:t>周</w:t>
            </w:r>
            <w:r w:rsidRPr="005959FA">
              <w:rPr>
                <w:rFonts w:cs="宋体"/>
              </w:rPr>
              <w:t xml:space="preserve"> </w:t>
            </w:r>
            <w:r w:rsidRPr="005959FA">
              <w:rPr>
                <w:rFonts w:cs="宋体" w:hint="eastAsia"/>
              </w:rPr>
              <w:t>星期一</w:t>
            </w:r>
            <w:r w:rsidRPr="005959FA">
              <w:rPr>
                <w:rFonts w:cs="宋体"/>
              </w:rPr>
              <w:t xml:space="preserve"> </w:t>
            </w:r>
            <w:r w:rsidRPr="005959FA">
              <w:rPr>
                <w:rFonts w:cs="宋体" w:hint="eastAsia"/>
              </w:rPr>
              <w:t>6-7</w:t>
            </w:r>
            <w:r w:rsidRPr="005959FA">
              <w:rPr>
                <w:rFonts w:cs="宋体" w:hint="eastAsia"/>
              </w:rPr>
              <w:t>节</w:t>
            </w:r>
            <w:r w:rsidRPr="005959FA">
              <w:rPr>
                <w:rFonts w:cs="宋体"/>
              </w:rPr>
              <w:t xml:space="preserve"> </w:t>
            </w:r>
            <w:r w:rsidRPr="005959FA">
              <w:rPr>
                <w:rFonts w:cs="宋体" w:hint="eastAsia"/>
              </w:rPr>
              <w:t>,9-16</w:t>
            </w:r>
            <w:r w:rsidRPr="005959FA">
              <w:rPr>
                <w:rFonts w:cs="宋体" w:hint="eastAsia"/>
              </w:rPr>
              <w:t>周</w:t>
            </w:r>
            <w:r w:rsidRPr="005959FA">
              <w:rPr>
                <w:rFonts w:cs="宋体"/>
              </w:rPr>
              <w:t xml:space="preserve"> </w:t>
            </w:r>
            <w:r w:rsidRPr="005959FA">
              <w:rPr>
                <w:rFonts w:cs="宋体" w:hint="eastAsia"/>
              </w:rPr>
              <w:t>星期四</w:t>
            </w:r>
            <w:r w:rsidRPr="005959FA">
              <w:rPr>
                <w:rFonts w:cs="宋体"/>
              </w:rPr>
              <w:t xml:space="preserve"> </w:t>
            </w:r>
            <w:r w:rsidRPr="005959FA">
              <w:rPr>
                <w:rFonts w:cs="宋体" w:hint="eastAsia"/>
              </w:rPr>
              <w:t>6-7</w:t>
            </w:r>
            <w:r w:rsidRPr="005959FA">
              <w:rPr>
                <w:rFonts w:cs="宋体" w:hint="eastAsia"/>
              </w:rPr>
              <w:t>节，九龙湖</w:t>
            </w:r>
          </w:p>
        </w:tc>
        <w:tc>
          <w:tcPr>
            <w:tcW w:w="1275" w:type="dxa"/>
            <w:noWrap/>
            <w:vAlign w:val="center"/>
          </w:tcPr>
          <w:p w14:paraId="5BD1FF87" w14:textId="1A0624B5" w:rsidR="00DA50EC" w:rsidRPr="005959FA" w:rsidRDefault="00DA50EC" w:rsidP="005959FA">
            <w:pPr>
              <w:jc w:val="center"/>
              <w:rPr>
                <w:rFonts w:cs="宋体" w:hint="eastAsia"/>
              </w:rPr>
            </w:pPr>
            <w:r>
              <w:rPr>
                <w:rFonts w:cs="宋体" w:hint="eastAsia"/>
              </w:rPr>
              <w:t>2</w:t>
            </w:r>
          </w:p>
        </w:tc>
      </w:tr>
    </w:tbl>
    <w:p w14:paraId="506F6B3F" w14:textId="77777777" w:rsidR="00743FCD" w:rsidRDefault="00743FCD">
      <w:pPr>
        <w:spacing w:line="360" w:lineRule="auto"/>
        <w:rPr>
          <w:rFonts w:cs="宋体"/>
          <w:b/>
          <w:bCs/>
          <w:sz w:val="21"/>
          <w:szCs w:val="21"/>
        </w:rPr>
      </w:pPr>
    </w:p>
    <w:p w14:paraId="0E310D57" w14:textId="77777777" w:rsidR="00743FCD" w:rsidRDefault="00DA50EC">
      <w:pPr>
        <w:rPr>
          <w:sz w:val="2"/>
          <w:szCs w:val="2"/>
        </w:rPr>
      </w:pPr>
      <w:r>
        <w:rPr>
          <w:sz w:val="2"/>
          <w:szCs w:val="2"/>
        </w:rPr>
        <w:br w:type="page"/>
      </w:r>
      <w:bookmarkStart w:id="0" w:name="_GoBack"/>
      <w:bookmarkEnd w:id="0"/>
    </w:p>
    <w:p w14:paraId="3C41D9BE" w14:textId="77777777" w:rsidR="00743FCD" w:rsidRDefault="00743FCD">
      <w:pPr>
        <w:rPr>
          <w:sz w:val="2"/>
          <w:szCs w:val="2"/>
        </w:rPr>
      </w:pPr>
    </w:p>
    <w:p w14:paraId="0F15F3AA" w14:textId="14732C08" w:rsidR="00743FCD" w:rsidRDefault="00DA50EC">
      <w:pPr>
        <w:spacing w:line="360" w:lineRule="auto"/>
        <w:rPr>
          <w:rFonts w:cs="宋体"/>
          <w:b/>
          <w:bCs/>
        </w:rPr>
      </w:pPr>
      <w:r>
        <w:rPr>
          <w:rFonts w:cs="宋体" w:hint="eastAsia"/>
          <w:b/>
          <w:bCs/>
        </w:rPr>
        <w:t>附录：</w:t>
      </w:r>
      <w:r>
        <w:rPr>
          <w:rFonts w:cs="宋体" w:hint="eastAsia"/>
          <w:b/>
          <w:bCs/>
        </w:rPr>
        <w:t>20</w:t>
      </w:r>
      <w:r>
        <w:rPr>
          <w:rFonts w:cs="宋体"/>
          <w:b/>
          <w:bCs/>
        </w:rPr>
        <w:t>2</w:t>
      </w:r>
      <w:r>
        <w:rPr>
          <w:rFonts w:cs="宋体" w:hint="eastAsia"/>
          <w:b/>
          <w:bCs/>
        </w:rPr>
        <w:t>4</w:t>
      </w:r>
      <w:r>
        <w:rPr>
          <w:rFonts w:cs="宋体" w:hint="eastAsia"/>
          <w:b/>
          <w:bCs/>
        </w:rPr>
        <w:t>级培养方案课程目录：</w:t>
      </w:r>
    </w:p>
    <w:tbl>
      <w:tblPr>
        <w:tblW w:w="9685" w:type="dxa"/>
        <w:tblInd w:w="-20" w:type="dxa"/>
        <w:tblLayout w:type="fixed"/>
        <w:tblCellMar>
          <w:left w:w="0" w:type="dxa"/>
          <w:right w:w="0" w:type="dxa"/>
        </w:tblCellMar>
        <w:tblLook w:val="04A0" w:firstRow="1" w:lastRow="0" w:firstColumn="1" w:lastColumn="0" w:noHBand="0" w:noVBand="1"/>
      </w:tblPr>
      <w:tblGrid>
        <w:gridCol w:w="1034"/>
        <w:gridCol w:w="2904"/>
        <w:gridCol w:w="553"/>
        <w:gridCol w:w="478"/>
        <w:gridCol w:w="448"/>
        <w:gridCol w:w="478"/>
        <w:gridCol w:w="448"/>
        <w:gridCol w:w="565"/>
        <w:gridCol w:w="633"/>
        <w:gridCol w:w="633"/>
        <w:gridCol w:w="463"/>
        <w:gridCol w:w="1048"/>
      </w:tblGrid>
      <w:tr w:rsidR="00743FCD" w:rsidRPr="005959FA" w14:paraId="216E90C6" w14:textId="77777777">
        <w:trPr>
          <w:trHeight w:val="494"/>
        </w:trPr>
        <w:tc>
          <w:tcPr>
            <w:tcW w:w="968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7B3AFFA7" w14:textId="1C612F98" w:rsidR="00743FCD" w:rsidRPr="005959FA" w:rsidRDefault="00DA50EC">
            <w:pPr>
              <w:widowControl w:val="0"/>
              <w:autoSpaceDE w:val="0"/>
              <w:autoSpaceDN w:val="0"/>
              <w:adjustRightInd w:val="0"/>
              <w:spacing w:line="480" w:lineRule="exact"/>
              <w:ind w:left="20"/>
              <w:jc w:val="center"/>
              <w:rPr>
                <w:rFonts w:ascii="宋体" w:cs="宋体"/>
                <w:color w:val="000000"/>
              </w:rPr>
            </w:pPr>
            <w:r w:rsidRPr="005959FA">
              <w:rPr>
                <w:rFonts w:ascii="宋体" w:cs="宋体" w:hint="eastAsia"/>
                <w:b/>
                <w:bCs/>
                <w:color w:val="000000"/>
              </w:rPr>
              <w:t>东南大学</w:t>
            </w:r>
            <w:r w:rsidRPr="005959FA">
              <w:rPr>
                <w:rFonts w:ascii="宋体" w:cs="宋体"/>
                <w:b/>
                <w:bCs/>
                <w:color w:val="000000"/>
              </w:rPr>
              <w:t>202</w:t>
            </w:r>
            <w:r w:rsidRPr="005959FA">
              <w:rPr>
                <w:rFonts w:ascii="宋体" w:cs="宋体" w:hint="eastAsia"/>
                <w:b/>
                <w:bCs/>
                <w:color w:val="000000"/>
              </w:rPr>
              <w:t>4</w:t>
            </w:r>
            <w:r w:rsidRPr="005959FA">
              <w:rPr>
                <w:rFonts w:ascii="宋体" w:cs="宋体" w:hint="eastAsia"/>
                <w:b/>
                <w:bCs/>
                <w:color w:val="000000"/>
              </w:rPr>
              <w:t>级哲学本科专业辅</w:t>
            </w:r>
            <w:proofErr w:type="gramStart"/>
            <w:r w:rsidRPr="005959FA">
              <w:rPr>
                <w:rFonts w:ascii="宋体" w:cs="宋体" w:hint="eastAsia"/>
                <w:b/>
                <w:bCs/>
                <w:color w:val="000000"/>
              </w:rPr>
              <w:t>修学位培养</w:t>
            </w:r>
            <w:proofErr w:type="gramEnd"/>
            <w:r w:rsidRPr="005959FA">
              <w:rPr>
                <w:rFonts w:ascii="宋体" w:cs="宋体" w:hint="eastAsia"/>
                <w:b/>
                <w:bCs/>
                <w:color w:val="000000"/>
              </w:rPr>
              <w:t>方案</w:t>
            </w:r>
          </w:p>
        </w:tc>
      </w:tr>
      <w:tr w:rsidR="00743FCD" w14:paraId="135DFE98" w14:textId="77777777">
        <w:trPr>
          <w:trHeight w:val="117"/>
        </w:trPr>
        <w:tc>
          <w:tcPr>
            <w:tcW w:w="968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29B4AD02" w14:textId="77777777" w:rsidR="00743FCD" w:rsidRDefault="00743FCD">
            <w:pPr>
              <w:widowControl w:val="0"/>
              <w:autoSpaceDE w:val="0"/>
              <w:autoSpaceDN w:val="0"/>
              <w:adjustRightInd w:val="0"/>
              <w:rPr>
                <w:rFonts w:eastAsiaTheme="minorEastAsia"/>
              </w:rPr>
            </w:pPr>
          </w:p>
        </w:tc>
      </w:tr>
      <w:tr w:rsidR="00743FCD" w14:paraId="4275C84E" w14:textId="77777777">
        <w:trPr>
          <w:trHeight w:val="585"/>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FCD10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课程编号</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EBE22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课程名称</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4F6EC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学分</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5A5B4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授课</w:t>
            </w:r>
          </w:p>
          <w:p w14:paraId="2B6CA49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学时</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F3CB2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实验</w:t>
            </w:r>
          </w:p>
          <w:p w14:paraId="00C4EF1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学时</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14CBA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讨论</w:t>
            </w:r>
          </w:p>
          <w:p w14:paraId="1ED59A0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学时</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2FFD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课外</w:t>
            </w:r>
          </w:p>
          <w:p w14:paraId="539D652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学时</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F934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周学时</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00F83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授课</w:t>
            </w:r>
          </w:p>
          <w:p w14:paraId="323FE48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学年</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2FA50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授课</w:t>
            </w:r>
          </w:p>
          <w:p w14:paraId="36DAD30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学期</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DEE3C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考核</w:t>
            </w:r>
          </w:p>
          <w:p w14:paraId="18D5052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类型</w:t>
            </w: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33D4C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备注</w:t>
            </w:r>
          </w:p>
        </w:tc>
      </w:tr>
      <w:tr w:rsidR="00743FCD" w14:paraId="5247CC92"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22A2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B1360042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6827DB"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西方哲学史</w:t>
            </w:r>
            <w:r>
              <w:rPr>
                <w:rFonts w:ascii="宋体" w:cs="宋体"/>
                <w:color w:val="000000"/>
                <w:sz w:val="18"/>
                <w:szCs w:val="18"/>
              </w:rPr>
              <w:t>(I)</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DE8E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CD8E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CB1BB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F2517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2BCE8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9E961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FDB2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B80E6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0CB8E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81ED7C0" w14:textId="77777777" w:rsidR="00743FCD" w:rsidRDefault="00743FCD">
            <w:pPr>
              <w:widowControl w:val="0"/>
              <w:autoSpaceDE w:val="0"/>
              <w:autoSpaceDN w:val="0"/>
              <w:adjustRightInd w:val="0"/>
              <w:jc w:val="center"/>
              <w:rPr>
                <w:rFonts w:eastAsiaTheme="minorEastAsia"/>
              </w:rPr>
            </w:pPr>
          </w:p>
        </w:tc>
      </w:tr>
      <w:tr w:rsidR="00743FCD" w14:paraId="40FA26D8"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7FE59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B1360102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96AE0F"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逻辑学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A0731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6C9DD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EF079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2C2D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FA42B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D792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7DF33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E825E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01E93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85DC922" w14:textId="77777777" w:rsidR="00743FCD" w:rsidRDefault="00743FCD">
            <w:pPr>
              <w:widowControl w:val="0"/>
              <w:autoSpaceDE w:val="0"/>
              <w:autoSpaceDN w:val="0"/>
              <w:adjustRightInd w:val="0"/>
              <w:rPr>
                <w:rFonts w:ascii="宋体" w:cs="宋体"/>
                <w:color w:val="000000"/>
                <w:sz w:val="18"/>
                <w:szCs w:val="18"/>
              </w:rPr>
            </w:pPr>
          </w:p>
        </w:tc>
      </w:tr>
      <w:tr w:rsidR="00743FCD" w14:paraId="6CBBCAD9"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1124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B1360120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17C1AE"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美学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6E026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F339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AD93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7CA12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3FEED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B9E65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5D78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EABDB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7D2DF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7590258" w14:textId="77777777" w:rsidR="00743FCD" w:rsidRDefault="00743FCD">
            <w:pPr>
              <w:widowControl w:val="0"/>
              <w:autoSpaceDE w:val="0"/>
              <w:autoSpaceDN w:val="0"/>
              <w:adjustRightInd w:val="0"/>
              <w:rPr>
                <w:rFonts w:ascii="宋体" w:cs="宋体"/>
                <w:color w:val="000000"/>
                <w:sz w:val="18"/>
                <w:szCs w:val="18"/>
              </w:rPr>
            </w:pPr>
          </w:p>
        </w:tc>
      </w:tr>
      <w:tr w:rsidR="00743FCD" w14:paraId="51AE85B7"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61E1B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B1360131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CFF1F"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科技哲学（新）</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439C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9685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841AB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07FF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92E9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BE5D1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5C7D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1764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B43BF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A6D6452" w14:textId="77777777" w:rsidR="00743FCD" w:rsidRDefault="00743FCD">
            <w:pPr>
              <w:widowControl w:val="0"/>
              <w:autoSpaceDE w:val="0"/>
              <w:autoSpaceDN w:val="0"/>
              <w:adjustRightInd w:val="0"/>
              <w:rPr>
                <w:rFonts w:ascii="宋体" w:cs="宋体"/>
                <w:color w:val="000000"/>
                <w:sz w:val="18"/>
                <w:szCs w:val="18"/>
              </w:rPr>
            </w:pPr>
          </w:p>
        </w:tc>
      </w:tr>
      <w:tr w:rsidR="00743FCD" w14:paraId="51C218D5"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4CABD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B1360401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699307"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中国哲学史（</w:t>
            </w:r>
            <w:r>
              <w:rPr>
                <w:rFonts w:ascii="宋体" w:cs="宋体"/>
                <w:color w:val="000000"/>
                <w:sz w:val="18"/>
                <w:szCs w:val="18"/>
              </w:rPr>
              <w:t>I</w:t>
            </w:r>
            <w:r>
              <w:rPr>
                <w:rFonts w:ascii="宋体" w:cs="宋体" w:hint="eastAsia"/>
                <w:color w:val="000000"/>
                <w:sz w:val="18"/>
                <w:szCs w:val="18"/>
              </w:rPr>
              <w:t>）</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3A3C4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817C3"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459B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93E04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10199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B1FA0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D3139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A3C20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585505" w14:textId="77777777" w:rsidR="00743FCD" w:rsidRDefault="00743FCD">
            <w:pPr>
              <w:widowControl w:val="0"/>
              <w:autoSpaceDE w:val="0"/>
              <w:autoSpaceDN w:val="0"/>
              <w:adjustRightInd w:val="0"/>
              <w:jc w:val="center"/>
              <w:rPr>
                <w:rFonts w:eastAsiaTheme="minorEastAsia"/>
              </w:rPr>
            </w:pP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1C29B06" w14:textId="77777777" w:rsidR="00743FCD" w:rsidRDefault="00743FCD">
            <w:pPr>
              <w:widowControl w:val="0"/>
              <w:autoSpaceDE w:val="0"/>
              <w:autoSpaceDN w:val="0"/>
              <w:adjustRightInd w:val="0"/>
              <w:rPr>
                <w:rFonts w:eastAsiaTheme="minorEastAsia"/>
              </w:rPr>
            </w:pPr>
          </w:p>
        </w:tc>
      </w:tr>
      <w:tr w:rsidR="00743FCD" w14:paraId="4CA2E64F"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3F93B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B1360402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11F839"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中国哲学史（</w:t>
            </w:r>
            <w:r>
              <w:rPr>
                <w:rFonts w:ascii="宋体" w:cs="宋体"/>
                <w:color w:val="000000"/>
                <w:sz w:val="18"/>
                <w:szCs w:val="18"/>
              </w:rPr>
              <w:t>II</w:t>
            </w:r>
            <w:r>
              <w:rPr>
                <w:rFonts w:ascii="宋体" w:cs="宋体" w:hint="eastAsia"/>
                <w:color w:val="000000"/>
                <w:sz w:val="18"/>
                <w:szCs w:val="18"/>
              </w:rPr>
              <w:t>）</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6C4D0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D46A86"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7741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FE69C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2CF10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285FE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F50FF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7357B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8FC84" w14:textId="77777777" w:rsidR="00743FCD" w:rsidRDefault="00743FCD">
            <w:pPr>
              <w:widowControl w:val="0"/>
              <w:autoSpaceDE w:val="0"/>
              <w:autoSpaceDN w:val="0"/>
              <w:adjustRightInd w:val="0"/>
              <w:jc w:val="center"/>
              <w:rPr>
                <w:rFonts w:eastAsiaTheme="minorEastAsia"/>
              </w:rPr>
            </w:pP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FFC49AA" w14:textId="77777777" w:rsidR="00743FCD" w:rsidRDefault="00743FCD">
            <w:pPr>
              <w:widowControl w:val="0"/>
              <w:autoSpaceDE w:val="0"/>
              <w:autoSpaceDN w:val="0"/>
              <w:adjustRightInd w:val="0"/>
              <w:rPr>
                <w:rFonts w:eastAsiaTheme="minorEastAsia"/>
              </w:rPr>
            </w:pPr>
          </w:p>
        </w:tc>
      </w:tr>
      <w:tr w:rsidR="00743FCD" w14:paraId="0DB5C068"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6A3F9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B1360052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643FF"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西方哲学史</w:t>
            </w:r>
            <w:r>
              <w:rPr>
                <w:rFonts w:ascii="宋体" w:cs="宋体"/>
                <w:color w:val="000000"/>
                <w:sz w:val="18"/>
                <w:szCs w:val="18"/>
              </w:rPr>
              <w:t>(II)</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3B53B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6A723"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6AA8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08DB7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D7C5E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CF59A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AF1A6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3FCB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52CD8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A36DBC" w14:textId="77777777" w:rsidR="00743FCD" w:rsidRDefault="00743FCD">
            <w:pPr>
              <w:widowControl w:val="0"/>
              <w:autoSpaceDE w:val="0"/>
              <w:autoSpaceDN w:val="0"/>
              <w:adjustRightInd w:val="0"/>
              <w:rPr>
                <w:rFonts w:ascii="宋体" w:cs="宋体"/>
                <w:color w:val="000000"/>
                <w:sz w:val="18"/>
                <w:szCs w:val="18"/>
              </w:rPr>
            </w:pPr>
          </w:p>
        </w:tc>
      </w:tr>
      <w:tr w:rsidR="00743FCD" w14:paraId="050C6ADF"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A31A0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B1360080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ADDAE"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马克思主义哲学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87333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C42750"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24DE3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6E8A2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B6B24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E29C9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E59A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E1F46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99E6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DEFD6B3" w14:textId="77777777" w:rsidR="00743FCD" w:rsidRDefault="00743FCD">
            <w:pPr>
              <w:widowControl w:val="0"/>
              <w:autoSpaceDE w:val="0"/>
              <w:autoSpaceDN w:val="0"/>
              <w:adjustRightInd w:val="0"/>
              <w:rPr>
                <w:rFonts w:ascii="宋体" w:cs="宋体"/>
                <w:color w:val="000000"/>
                <w:sz w:val="18"/>
                <w:szCs w:val="18"/>
              </w:rPr>
            </w:pPr>
          </w:p>
        </w:tc>
      </w:tr>
      <w:tr w:rsidR="00743FCD" w14:paraId="54678CB7"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6C985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B1360112</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C5B2F"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伦理学</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2C1F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36DFF0"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39EC8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3D7ED"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F739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334A0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AC531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BD9E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E2DF7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A29CD6" w14:textId="77777777" w:rsidR="00743FCD" w:rsidRDefault="00743FCD">
            <w:pPr>
              <w:widowControl w:val="0"/>
              <w:autoSpaceDE w:val="0"/>
              <w:autoSpaceDN w:val="0"/>
              <w:adjustRightInd w:val="0"/>
              <w:rPr>
                <w:rFonts w:ascii="宋体" w:cs="宋体"/>
                <w:color w:val="000000"/>
                <w:sz w:val="18"/>
                <w:szCs w:val="18"/>
              </w:rPr>
            </w:pPr>
          </w:p>
        </w:tc>
      </w:tr>
      <w:tr w:rsidR="00743FCD" w14:paraId="33842842"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8E338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B1360310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97B8"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西方马克思主义（研讨课）</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352C1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EA05D7"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EED0A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C7CF2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6279B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4089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A820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AA24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05AE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C6D2DD5" w14:textId="77777777" w:rsidR="00743FCD" w:rsidRDefault="00743FCD">
            <w:pPr>
              <w:widowControl w:val="0"/>
              <w:autoSpaceDE w:val="0"/>
              <w:autoSpaceDN w:val="0"/>
              <w:adjustRightInd w:val="0"/>
              <w:rPr>
                <w:rFonts w:ascii="宋体" w:cs="宋体"/>
                <w:color w:val="000000"/>
                <w:sz w:val="18"/>
                <w:szCs w:val="18"/>
              </w:rPr>
            </w:pPr>
          </w:p>
        </w:tc>
      </w:tr>
      <w:tr w:rsidR="00743FCD" w14:paraId="78389FEF"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094AC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B1360403</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5EC10"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中国哲学史（</w:t>
            </w:r>
            <w:r>
              <w:rPr>
                <w:rFonts w:ascii="宋体" w:cs="宋体"/>
                <w:color w:val="000000"/>
                <w:sz w:val="18"/>
                <w:szCs w:val="18"/>
              </w:rPr>
              <w:t>III</w:t>
            </w:r>
            <w:r>
              <w:rPr>
                <w:rFonts w:ascii="宋体" w:cs="宋体" w:hint="eastAsia"/>
                <w:color w:val="000000"/>
                <w:sz w:val="18"/>
                <w:szCs w:val="18"/>
              </w:rPr>
              <w:t>）</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BDF7C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D68E10"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32</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14EBA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A2536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6613B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0F655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4</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B093B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二</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0127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185DF" w14:textId="77777777" w:rsidR="00743FCD" w:rsidRDefault="00743FCD">
            <w:pPr>
              <w:widowControl w:val="0"/>
              <w:autoSpaceDE w:val="0"/>
              <w:autoSpaceDN w:val="0"/>
              <w:adjustRightInd w:val="0"/>
              <w:jc w:val="center"/>
              <w:rPr>
                <w:rFonts w:eastAsiaTheme="minorEastAsia"/>
              </w:rPr>
            </w:pP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A2994A8" w14:textId="77777777" w:rsidR="00743FCD" w:rsidRDefault="00743FCD">
            <w:pPr>
              <w:widowControl w:val="0"/>
              <w:autoSpaceDE w:val="0"/>
              <w:autoSpaceDN w:val="0"/>
              <w:adjustRightInd w:val="0"/>
              <w:rPr>
                <w:rFonts w:eastAsiaTheme="minorEastAsia"/>
              </w:rPr>
            </w:pPr>
          </w:p>
        </w:tc>
      </w:tr>
      <w:tr w:rsidR="00743FCD" w14:paraId="13368F33"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5C88C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B1360091</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F875B1"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科技思想史</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C7C5A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60336"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E6184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3DC70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9986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28BC7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26C7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8895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8D21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000116" w14:textId="77777777" w:rsidR="00743FCD" w:rsidRDefault="00743FCD">
            <w:pPr>
              <w:widowControl w:val="0"/>
              <w:autoSpaceDE w:val="0"/>
              <w:autoSpaceDN w:val="0"/>
              <w:adjustRightInd w:val="0"/>
              <w:rPr>
                <w:rFonts w:ascii="宋体" w:cs="宋体"/>
                <w:color w:val="000000"/>
                <w:sz w:val="18"/>
                <w:szCs w:val="18"/>
              </w:rPr>
            </w:pPr>
          </w:p>
        </w:tc>
      </w:tr>
      <w:tr w:rsidR="00743FCD" w14:paraId="0F83F3CC"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2041B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B1360150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5C713"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中国哲学原著选读</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2E33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43A17A"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969FC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7BB88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3183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3E10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FC792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BF814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FC45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FACB40C" w14:textId="77777777" w:rsidR="00743FCD" w:rsidRDefault="00743FCD">
            <w:pPr>
              <w:widowControl w:val="0"/>
              <w:autoSpaceDE w:val="0"/>
              <w:autoSpaceDN w:val="0"/>
              <w:adjustRightInd w:val="0"/>
              <w:rPr>
                <w:rFonts w:ascii="宋体" w:cs="宋体"/>
                <w:color w:val="000000"/>
                <w:sz w:val="18"/>
                <w:szCs w:val="18"/>
              </w:rPr>
            </w:pPr>
          </w:p>
        </w:tc>
      </w:tr>
      <w:tr w:rsidR="00743FCD" w14:paraId="4BB2A8DE"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C9ED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B1360160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D7889C"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西方哲学原著选读</w:t>
            </w:r>
            <w:r>
              <w:rPr>
                <w:rFonts w:ascii="宋体" w:cs="宋体"/>
                <w:color w:val="000000"/>
                <w:sz w:val="18"/>
                <w:szCs w:val="18"/>
              </w:rPr>
              <w:t>(</w:t>
            </w:r>
            <w:r>
              <w:rPr>
                <w:rFonts w:ascii="宋体" w:cs="宋体" w:hint="eastAsia"/>
                <w:color w:val="000000"/>
                <w:sz w:val="18"/>
                <w:szCs w:val="18"/>
              </w:rPr>
              <w:t>双语</w:t>
            </w:r>
            <w:r>
              <w:rPr>
                <w:rFonts w:ascii="宋体" w:cs="宋体"/>
                <w:color w:val="000000"/>
                <w:sz w:val="18"/>
                <w:szCs w:val="18"/>
              </w:rPr>
              <w:t>)</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099F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3F9C01"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0B533"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44090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1BC89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EAD0F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5EC56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C8EDE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5C2BD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70B6872" w14:textId="77777777" w:rsidR="00743FCD" w:rsidRDefault="00743FCD">
            <w:pPr>
              <w:widowControl w:val="0"/>
              <w:autoSpaceDE w:val="0"/>
              <w:autoSpaceDN w:val="0"/>
              <w:adjustRightInd w:val="0"/>
              <w:rPr>
                <w:rFonts w:ascii="宋体" w:cs="宋体"/>
                <w:color w:val="000000"/>
                <w:sz w:val="18"/>
                <w:szCs w:val="18"/>
              </w:rPr>
            </w:pPr>
          </w:p>
        </w:tc>
      </w:tr>
      <w:tr w:rsidR="00743FCD" w14:paraId="6A308483"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05231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B1360170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100E8"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伦理学原著选读</w:t>
            </w:r>
            <w:r>
              <w:rPr>
                <w:rFonts w:ascii="宋体" w:cs="宋体"/>
                <w:color w:val="000000"/>
                <w:sz w:val="18"/>
                <w:szCs w:val="18"/>
              </w:rPr>
              <w:t>(</w:t>
            </w:r>
            <w:r>
              <w:rPr>
                <w:rFonts w:ascii="宋体" w:cs="宋体" w:hint="eastAsia"/>
                <w:color w:val="000000"/>
                <w:sz w:val="18"/>
                <w:szCs w:val="18"/>
              </w:rPr>
              <w:t>双语</w:t>
            </w:r>
            <w:r>
              <w:rPr>
                <w:rFonts w:ascii="宋体" w:cs="宋体"/>
                <w:color w:val="000000"/>
                <w:sz w:val="18"/>
                <w:szCs w:val="18"/>
              </w:rPr>
              <w:t>)</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2C70F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58AEA"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DF388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82B3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EFDD24"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36C0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4C42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5E43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2</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0AF8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99B137" w14:textId="77777777" w:rsidR="00743FCD" w:rsidRDefault="00743FCD">
            <w:pPr>
              <w:widowControl w:val="0"/>
              <w:autoSpaceDE w:val="0"/>
              <w:autoSpaceDN w:val="0"/>
              <w:adjustRightInd w:val="0"/>
              <w:rPr>
                <w:rFonts w:ascii="宋体" w:cs="宋体"/>
                <w:color w:val="000000"/>
                <w:sz w:val="18"/>
                <w:szCs w:val="18"/>
              </w:rPr>
            </w:pPr>
          </w:p>
        </w:tc>
      </w:tr>
      <w:tr w:rsidR="00743FCD" w14:paraId="4DEC149E"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58876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B1360200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4F773F"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马克思主义哲学原著选读</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9E9D4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0399B5"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C9F8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F0D1B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B1560"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5FFC4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5E5277"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8E5FD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C4C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4D080DB" w14:textId="77777777" w:rsidR="00743FCD" w:rsidRDefault="00743FCD">
            <w:pPr>
              <w:widowControl w:val="0"/>
              <w:autoSpaceDE w:val="0"/>
              <w:autoSpaceDN w:val="0"/>
              <w:adjustRightInd w:val="0"/>
              <w:rPr>
                <w:rFonts w:ascii="宋体" w:cs="宋体"/>
                <w:color w:val="000000"/>
                <w:sz w:val="18"/>
                <w:szCs w:val="18"/>
              </w:rPr>
            </w:pPr>
          </w:p>
        </w:tc>
      </w:tr>
      <w:tr w:rsidR="00743FCD" w14:paraId="67CA897A"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FE10A"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B1360400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C92F33"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科技哲学原著选读（双语）</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4870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5CE6AC"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48</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A00C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C54D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DEE4BE"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FA087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22B27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三</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2549C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8C73AB"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3E442E" w14:textId="77777777" w:rsidR="00743FCD" w:rsidRDefault="00743FCD">
            <w:pPr>
              <w:widowControl w:val="0"/>
              <w:autoSpaceDE w:val="0"/>
              <w:autoSpaceDN w:val="0"/>
              <w:adjustRightInd w:val="0"/>
              <w:rPr>
                <w:rFonts w:ascii="宋体" w:cs="宋体"/>
                <w:color w:val="000000"/>
                <w:sz w:val="18"/>
                <w:szCs w:val="18"/>
              </w:rPr>
            </w:pPr>
          </w:p>
        </w:tc>
      </w:tr>
      <w:tr w:rsidR="00743FCD" w14:paraId="16C2F675" w14:textId="77777777">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08F55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B1310450</w:t>
            </w:r>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8291F" w14:textId="77777777" w:rsidR="00743FCD" w:rsidRDefault="00DA50EC">
            <w:pPr>
              <w:widowControl w:val="0"/>
              <w:autoSpaceDE w:val="0"/>
              <w:autoSpaceDN w:val="0"/>
              <w:adjustRightInd w:val="0"/>
              <w:spacing w:line="216" w:lineRule="exact"/>
              <w:ind w:left="20"/>
              <w:rPr>
                <w:rFonts w:ascii="宋体" w:cs="宋体"/>
                <w:color w:val="000000"/>
                <w:sz w:val="18"/>
                <w:szCs w:val="18"/>
              </w:rPr>
            </w:pPr>
            <w:r>
              <w:rPr>
                <w:rFonts w:ascii="宋体" w:cs="宋体" w:hint="eastAsia"/>
                <w:color w:val="000000"/>
                <w:sz w:val="18"/>
                <w:szCs w:val="18"/>
              </w:rPr>
              <w:t>毕业论文</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E7E6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8</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13FDBA"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F986FC"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C5726"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68325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5FC57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16</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263C5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四</w:t>
            </w: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E6C475"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3</w:t>
            </w: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0B7BF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w:t>
            </w: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9FAD29" w14:textId="77777777" w:rsidR="00743FCD" w:rsidRDefault="00743FCD">
            <w:pPr>
              <w:widowControl w:val="0"/>
              <w:autoSpaceDE w:val="0"/>
              <w:autoSpaceDN w:val="0"/>
              <w:adjustRightInd w:val="0"/>
              <w:jc w:val="center"/>
              <w:rPr>
                <w:rFonts w:eastAsiaTheme="minorEastAsia"/>
              </w:rPr>
            </w:pPr>
          </w:p>
        </w:tc>
      </w:tr>
      <w:tr w:rsidR="00743FCD" w14:paraId="52EA84D3" w14:textId="77777777">
        <w:trPr>
          <w:trHeight w:val="247"/>
        </w:trPr>
        <w:tc>
          <w:tcPr>
            <w:tcW w:w="39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075A3F2"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hint="eastAsia"/>
                <w:color w:val="000000"/>
                <w:sz w:val="18"/>
                <w:szCs w:val="18"/>
              </w:rPr>
              <w:t>合计</w:t>
            </w:r>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F52A8"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54</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2C567" w14:textId="77777777" w:rsidR="00743FCD" w:rsidRDefault="00DA50EC">
            <w:pPr>
              <w:widowControl w:val="0"/>
              <w:autoSpaceDE w:val="0"/>
              <w:autoSpaceDN w:val="0"/>
              <w:adjustRightInd w:val="0"/>
              <w:spacing w:line="216" w:lineRule="exact"/>
              <w:ind w:left="20"/>
              <w:jc w:val="center"/>
              <w:rPr>
                <w:rFonts w:ascii="宋体" w:cs="宋体"/>
                <w:sz w:val="18"/>
                <w:szCs w:val="18"/>
              </w:rPr>
            </w:pPr>
            <w:r>
              <w:rPr>
                <w:rFonts w:ascii="宋体" w:cs="宋体"/>
                <w:sz w:val="18"/>
                <w:szCs w:val="18"/>
              </w:rPr>
              <w:t>736</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C0079"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AE5B1"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0A98EF" w14:textId="77777777" w:rsidR="00743FCD" w:rsidRDefault="00DA50EC">
            <w:pPr>
              <w:widowControl w:val="0"/>
              <w:autoSpaceDE w:val="0"/>
              <w:autoSpaceDN w:val="0"/>
              <w:adjustRightInd w:val="0"/>
              <w:spacing w:line="216" w:lineRule="exact"/>
              <w:ind w:left="20"/>
              <w:jc w:val="center"/>
              <w:rPr>
                <w:rFonts w:ascii="宋体" w:cs="宋体"/>
                <w:color w:val="000000"/>
                <w:sz w:val="18"/>
                <w:szCs w:val="18"/>
              </w:rPr>
            </w:pPr>
            <w:r>
              <w:rPr>
                <w:rFonts w:ascii="宋体" w:cs="宋体"/>
                <w:color w:val="000000"/>
                <w:sz w:val="18"/>
                <w:szCs w:val="18"/>
              </w:rPr>
              <w:t>0</w:t>
            </w:r>
          </w:p>
        </w:tc>
        <w:tc>
          <w:tcPr>
            <w:tcW w:w="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99D64E" w14:textId="77777777" w:rsidR="00743FCD" w:rsidRDefault="00743FCD">
            <w:pPr>
              <w:widowControl w:val="0"/>
              <w:autoSpaceDE w:val="0"/>
              <w:autoSpaceDN w:val="0"/>
              <w:adjustRightInd w:val="0"/>
              <w:jc w:val="center"/>
              <w:rPr>
                <w:rFonts w:eastAsiaTheme="minorEastAsia"/>
              </w:rPr>
            </w:pP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BF1AC4" w14:textId="77777777" w:rsidR="00743FCD" w:rsidRDefault="00743FCD">
            <w:pPr>
              <w:widowControl w:val="0"/>
              <w:autoSpaceDE w:val="0"/>
              <w:autoSpaceDN w:val="0"/>
              <w:adjustRightInd w:val="0"/>
              <w:rPr>
                <w:rFonts w:eastAsiaTheme="minorEastAsia"/>
              </w:rPr>
            </w:pPr>
          </w:p>
        </w:tc>
        <w:tc>
          <w:tcPr>
            <w:tcW w:w="6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72C664" w14:textId="77777777" w:rsidR="00743FCD" w:rsidRDefault="00743FCD">
            <w:pPr>
              <w:widowControl w:val="0"/>
              <w:autoSpaceDE w:val="0"/>
              <w:autoSpaceDN w:val="0"/>
              <w:adjustRightInd w:val="0"/>
              <w:rPr>
                <w:rFonts w:eastAsiaTheme="minorEastAsia"/>
              </w:rPr>
            </w:pPr>
          </w:p>
        </w:tc>
        <w:tc>
          <w:tcPr>
            <w:tcW w:w="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31C776" w14:textId="77777777" w:rsidR="00743FCD" w:rsidRDefault="00743FCD">
            <w:pPr>
              <w:widowControl w:val="0"/>
              <w:autoSpaceDE w:val="0"/>
              <w:autoSpaceDN w:val="0"/>
              <w:adjustRightInd w:val="0"/>
              <w:rPr>
                <w:rFonts w:eastAsiaTheme="minorEastAsia"/>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BDF19B" w14:textId="77777777" w:rsidR="00743FCD" w:rsidRDefault="00743FCD">
            <w:pPr>
              <w:widowControl w:val="0"/>
              <w:autoSpaceDE w:val="0"/>
              <w:autoSpaceDN w:val="0"/>
              <w:adjustRightInd w:val="0"/>
              <w:rPr>
                <w:rFonts w:eastAsiaTheme="minorEastAsia"/>
              </w:rPr>
            </w:pPr>
          </w:p>
        </w:tc>
      </w:tr>
    </w:tbl>
    <w:p w14:paraId="6EA39D76" w14:textId="77777777" w:rsidR="00743FCD" w:rsidRDefault="00743FCD">
      <w:pPr>
        <w:spacing w:beforeLines="50" w:before="120" w:line="360" w:lineRule="auto"/>
        <w:rPr>
          <w:rFonts w:hAnsi="宋体"/>
          <w:b/>
          <w:sz w:val="21"/>
          <w:szCs w:val="21"/>
        </w:rPr>
      </w:pPr>
    </w:p>
    <w:p w14:paraId="5D97AFAF" w14:textId="58A5839B" w:rsidR="00743FCD" w:rsidRDefault="00DA50EC" w:rsidP="0019356F">
      <w:pPr>
        <w:spacing w:beforeLines="50" w:before="120" w:line="360" w:lineRule="auto"/>
        <w:jc w:val="both"/>
        <w:rPr>
          <w:rFonts w:hAnsi="宋体"/>
          <w:b/>
          <w:sz w:val="21"/>
          <w:szCs w:val="21"/>
        </w:rPr>
      </w:pPr>
      <w:r>
        <w:rPr>
          <w:rFonts w:hAnsi="宋体"/>
          <w:b/>
          <w:sz w:val="21"/>
          <w:szCs w:val="21"/>
        </w:rPr>
        <w:t>注：学生按照</w:t>
      </w:r>
      <w:proofErr w:type="gramStart"/>
      <w:r>
        <w:rPr>
          <w:rFonts w:hAnsi="宋体"/>
          <w:b/>
          <w:sz w:val="21"/>
          <w:szCs w:val="21"/>
        </w:rPr>
        <w:t>本辅修</w:t>
      </w:r>
      <w:r>
        <w:rPr>
          <w:rFonts w:hAnsi="宋体" w:hint="eastAsia"/>
          <w:b/>
          <w:sz w:val="21"/>
          <w:szCs w:val="21"/>
        </w:rPr>
        <w:t>学位</w:t>
      </w:r>
      <w:r>
        <w:rPr>
          <w:rFonts w:hAnsi="宋体"/>
          <w:b/>
          <w:sz w:val="21"/>
          <w:szCs w:val="21"/>
        </w:rPr>
        <w:t>教学</w:t>
      </w:r>
      <w:proofErr w:type="gramEnd"/>
      <w:r>
        <w:rPr>
          <w:rFonts w:hAnsi="宋体"/>
          <w:b/>
          <w:sz w:val="21"/>
          <w:szCs w:val="21"/>
        </w:rPr>
        <w:t>计划修满</w:t>
      </w:r>
      <w:r>
        <w:rPr>
          <w:rFonts w:hAnsi="宋体" w:hint="eastAsia"/>
          <w:b/>
          <w:sz w:val="21"/>
          <w:szCs w:val="21"/>
        </w:rPr>
        <w:t>上述</w:t>
      </w:r>
      <w:r>
        <w:rPr>
          <w:rFonts w:hAnsi="宋体" w:hint="eastAsia"/>
          <w:b/>
          <w:sz w:val="21"/>
          <w:szCs w:val="21"/>
        </w:rPr>
        <w:t>5</w:t>
      </w:r>
      <w:r>
        <w:rPr>
          <w:rFonts w:hAnsi="宋体" w:hint="eastAsia"/>
          <w:b/>
          <w:sz w:val="21"/>
          <w:szCs w:val="21"/>
        </w:rPr>
        <w:t>4</w:t>
      </w:r>
      <w:r>
        <w:rPr>
          <w:rFonts w:hAnsi="宋体"/>
          <w:b/>
          <w:sz w:val="21"/>
          <w:szCs w:val="21"/>
        </w:rPr>
        <w:t>学分</w:t>
      </w:r>
      <w:r>
        <w:rPr>
          <w:rFonts w:hAnsi="宋体" w:hint="eastAsia"/>
          <w:b/>
          <w:sz w:val="21"/>
          <w:szCs w:val="21"/>
        </w:rPr>
        <w:t>并完成毕业设计</w:t>
      </w:r>
      <w:r>
        <w:rPr>
          <w:rFonts w:hAnsi="宋体"/>
          <w:b/>
          <w:sz w:val="21"/>
          <w:szCs w:val="21"/>
        </w:rPr>
        <w:t>可以获得辅</w:t>
      </w:r>
      <w:proofErr w:type="gramStart"/>
      <w:r>
        <w:rPr>
          <w:rFonts w:hAnsi="宋体"/>
          <w:b/>
          <w:sz w:val="21"/>
          <w:szCs w:val="21"/>
        </w:rPr>
        <w:t>修</w:t>
      </w:r>
      <w:r>
        <w:rPr>
          <w:rFonts w:hAnsi="宋体" w:hint="eastAsia"/>
          <w:b/>
          <w:sz w:val="21"/>
          <w:szCs w:val="21"/>
        </w:rPr>
        <w:t>学位</w:t>
      </w:r>
      <w:proofErr w:type="gramEnd"/>
      <w:r>
        <w:rPr>
          <w:rFonts w:hAnsi="宋体"/>
          <w:b/>
          <w:sz w:val="21"/>
          <w:szCs w:val="21"/>
        </w:rPr>
        <w:t>证书。</w:t>
      </w:r>
    </w:p>
    <w:sectPr w:rsidR="00743FCD" w:rsidSect="005959FA">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 浩平">
    <w15:presenceInfo w15:providerId="Windows Live" w15:userId="e8f4c24ed356345e"/>
  </w15:person>
  <w15:person w15:author="雷 施">
    <w15:presenceInfo w15:providerId="Windows Live" w15:userId="3cb007841dc46b73"/>
  </w15:person>
  <w15:person w15:author="浩平 何">
    <w15:presenceInfo w15:providerId="Windows Live" w15:userId="e8f4c24ed356345e"/>
  </w15:person>
  <w15:person w15:author="贞生">
    <w15:presenceInfo w15:providerId="WPS Office" w15:userId="4030367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D5"/>
    <w:rsid w:val="00066B1E"/>
    <w:rsid w:val="00071777"/>
    <w:rsid w:val="000777A0"/>
    <w:rsid w:val="00094E3B"/>
    <w:rsid w:val="000A4698"/>
    <w:rsid w:val="000E1505"/>
    <w:rsid w:val="000E2ABC"/>
    <w:rsid w:val="00114C84"/>
    <w:rsid w:val="001271EF"/>
    <w:rsid w:val="001376CB"/>
    <w:rsid w:val="0019356F"/>
    <w:rsid w:val="001B3551"/>
    <w:rsid w:val="00232D7E"/>
    <w:rsid w:val="0026245C"/>
    <w:rsid w:val="0028148E"/>
    <w:rsid w:val="002B2055"/>
    <w:rsid w:val="002C443B"/>
    <w:rsid w:val="002E0800"/>
    <w:rsid w:val="00355365"/>
    <w:rsid w:val="0038449D"/>
    <w:rsid w:val="0039298A"/>
    <w:rsid w:val="003A5D72"/>
    <w:rsid w:val="003B06BF"/>
    <w:rsid w:val="003B4DD5"/>
    <w:rsid w:val="003C6FB3"/>
    <w:rsid w:val="003C7795"/>
    <w:rsid w:val="003E1C29"/>
    <w:rsid w:val="00441CA7"/>
    <w:rsid w:val="00464DEF"/>
    <w:rsid w:val="00486EDE"/>
    <w:rsid w:val="00497FCA"/>
    <w:rsid w:val="004C52E3"/>
    <w:rsid w:val="0051036A"/>
    <w:rsid w:val="00526EAF"/>
    <w:rsid w:val="00552A48"/>
    <w:rsid w:val="00557854"/>
    <w:rsid w:val="00586D57"/>
    <w:rsid w:val="005912AA"/>
    <w:rsid w:val="005959FA"/>
    <w:rsid w:val="0060600E"/>
    <w:rsid w:val="00692A58"/>
    <w:rsid w:val="006A5460"/>
    <w:rsid w:val="00730E5C"/>
    <w:rsid w:val="00743FCD"/>
    <w:rsid w:val="007771DA"/>
    <w:rsid w:val="007A3039"/>
    <w:rsid w:val="007D0E4E"/>
    <w:rsid w:val="007D250B"/>
    <w:rsid w:val="007F39F3"/>
    <w:rsid w:val="00815BAF"/>
    <w:rsid w:val="00840B77"/>
    <w:rsid w:val="00853529"/>
    <w:rsid w:val="00873D06"/>
    <w:rsid w:val="008979F8"/>
    <w:rsid w:val="008D1575"/>
    <w:rsid w:val="008D2A21"/>
    <w:rsid w:val="008D64A6"/>
    <w:rsid w:val="008F3B0D"/>
    <w:rsid w:val="008F6710"/>
    <w:rsid w:val="008F6F77"/>
    <w:rsid w:val="00947E29"/>
    <w:rsid w:val="00952D25"/>
    <w:rsid w:val="009561C3"/>
    <w:rsid w:val="009832AE"/>
    <w:rsid w:val="009C7ADA"/>
    <w:rsid w:val="00A52BA6"/>
    <w:rsid w:val="00A61B5F"/>
    <w:rsid w:val="00A65751"/>
    <w:rsid w:val="00A72D43"/>
    <w:rsid w:val="00A844D6"/>
    <w:rsid w:val="00A96B2B"/>
    <w:rsid w:val="00AF20DE"/>
    <w:rsid w:val="00B20A8D"/>
    <w:rsid w:val="00B44094"/>
    <w:rsid w:val="00B76C3B"/>
    <w:rsid w:val="00B801BC"/>
    <w:rsid w:val="00C0277F"/>
    <w:rsid w:val="00C1006A"/>
    <w:rsid w:val="00C30734"/>
    <w:rsid w:val="00CA6C31"/>
    <w:rsid w:val="00CB0F33"/>
    <w:rsid w:val="00CC2963"/>
    <w:rsid w:val="00CE58BE"/>
    <w:rsid w:val="00D12E2A"/>
    <w:rsid w:val="00D26D9F"/>
    <w:rsid w:val="00D52C0E"/>
    <w:rsid w:val="00D56AF9"/>
    <w:rsid w:val="00D71025"/>
    <w:rsid w:val="00D87608"/>
    <w:rsid w:val="00DA50EC"/>
    <w:rsid w:val="00DA5354"/>
    <w:rsid w:val="00DD2AAC"/>
    <w:rsid w:val="00E01E8D"/>
    <w:rsid w:val="00E345D8"/>
    <w:rsid w:val="00E844CD"/>
    <w:rsid w:val="00EA252B"/>
    <w:rsid w:val="00EC13CD"/>
    <w:rsid w:val="00EE0967"/>
    <w:rsid w:val="00EE5DBD"/>
    <w:rsid w:val="00EF0346"/>
    <w:rsid w:val="00F13222"/>
    <w:rsid w:val="00F53DD9"/>
    <w:rsid w:val="00F727DD"/>
    <w:rsid w:val="00F91FF7"/>
    <w:rsid w:val="00FC0494"/>
    <w:rsid w:val="00FF6FAF"/>
    <w:rsid w:val="17127177"/>
    <w:rsid w:val="32AB107A"/>
    <w:rsid w:val="3A083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footer"/>
    <w:basedOn w:val="a"/>
    <w:link w:val="Char0"/>
    <w:uiPriority w:val="99"/>
    <w:unhideWhenUsed/>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unhideWhenUse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6">
    <w:name w:val="annotation subject"/>
    <w:basedOn w:val="a3"/>
    <w:next w:val="a3"/>
    <w:link w:val="Char2"/>
    <w:uiPriority w:val="99"/>
    <w:semiHidden/>
    <w:unhideWhenUsed/>
    <w:rPr>
      <w:b/>
      <w:bCs/>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imes New Roman" w:eastAsia="宋体" w:hAnsi="Times New Roman" w:cs="Times New Roman"/>
      <w:kern w:val="0"/>
      <w:sz w:val="24"/>
      <w:szCs w:val="24"/>
    </w:rPr>
  </w:style>
  <w:style w:type="character" w:customStyle="1" w:styleId="Char2">
    <w:name w:val="批注主题 Char"/>
    <w:basedOn w:val="Char"/>
    <w:link w:val="a6"/>
    <w:uiPriority w:val="99"/>
    <w:semiHidden/>
    <w:rPr>
      <w:rFonts w:ascii="Times New Roman" w:eastAsia="宋体" w:hAnsi="Times New Roman" w:cs="Times New Roman"/>
      <w:b/>
      <w:bCs/>
      <w:kern w:val="0"/>
      <w:sz w:val="24"/>
      <w:szCs w:val="24"/>
    </w:rPr>
  </w:style>
  <w:style w:type="paragraph" w:customStyle="1" w:styleId="1">
    <w:name w:val="修订1"/>
    <w:hidden/>
    <w:uiPriority w:val="99"/>
    <w:semiHidden/>
    <w:rPr>
      <w:rFonts w:ascii="Times New Roman" w:eastAsia="宋体" w:hAnsi="Times New Roman" w:cs="Times New Roman"/>
      <w:sz w:val="24"/>
      <w:szCs w:val="24"/>
    </w:rPr>
  </w:style>
  <w:style w:type="paragraph" w:styleId="aa">
    <w:name w:val="Balloon Text"/>
    <w:basedOn w:val="a"/>
    <w:link w:val="Char3"/>
    <w:uiPriority w:val="99"/>
    <w:semiHidden/>
    <w:unhideWhenUsed/>
    <w:rsid w:val="0019356F"/>
    <w:rPr>
      <w:sz w:val="18"/>
      <w:szCs w:val="18"/>
    </w:rPr>
  </w:style>
  <w:style w:type="character" w:customStyle="1" w:styleId="Char3">
    <w:name w:val="批注框文本 Char"/>
    <w:basedOn w:val="a0"/>
    <w:link w:val="aa"/>
    <w:uiPriority w:val="99"/>
    <w:semiHidden/>
    <w:rsid w:val="001935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footer"/>
    <w:basedOn w:val="a"/>
    <w:link w:val="Char0"/>
    <w:uiPriority w:val="99"/>
    <w:unhideWhenUsed/>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unhideWhenUse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6">
    <w:name w:val="annotation subject"/>
    <w:basedOn w:val="a3"/>
    <w:next w:val="a3"/>
    <w:link w:val="Char2"/>
    <w:uiPriority w:val="99"/>
    <w:semiHidden/>
    <w:unhideWhenUsed/>
    <w:rPr>
      <w:b/>
      <w:bCs/>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imes New Roman" w:eastAsia="宋体" w:hAnsi="Times New Roman" w:cs="Times New Roman"/>
      <w:kern w:val="0"/>
      <w:sz w:val="24"/>
      <w:szCs w:val="24"/>
    </w:rPr>
  </w:style>
  <w:style w:type="character" w:customStyle="1" w:styleId="Char2">
    <w:name w:val="批注主题 Char"/>
    <w:basedOn w:val="Char"/>
    <w:link w:val="a6"/>
    <w:uiPriority w:val="99"/>
    <w:semiHidden/>
    <w:rPr>
      <w:rFonts w:ascii="Times New Roman" w:eastAsia="宋体" w:hAnsi="Times New Roman" w:cs="Times New Roman"/>
      <w:b/>
      <w:bCs/>
      <w:kern w:val="0"/>
      <w:sz w:val="24"/>
      <w:szCs w:val="24"/>
    </w:rPr>
  </w:style>
  <w:style w:type="paragraph" w:customStyle="1" w:styleId="1">
    <w:name w:val="修订1"/>
    <w:hidden/>
    <w:uiPriority w:val="99"/>
    <w:semiHidden/>
    <w:rPr>
      <w:rFonts w:ascii="Times New Roman" w:eastAsia="宋体" w:hAnsi="Times New Roman" w:cs="Times New Roman"/>
      <w:sz w:val="24"/>
      <w:szCs w:val="24"/>
    </w:rPr>
  </w:style>
  <w:style w:type="paragraph" w:styleId="aa">
    <w:name w:val="Balloon Text"/>
    <w:basedOn w:val="a"/>
    <w:link w:val="Char3"/>
    <w:uiPriority w:val="99"/>
    <w:semiHidden/>
    <w:unhideWhenUsed/>
    <w:rsid w:val="0019356F"/>
    <w:rPr>
      <w:sz w:val="18"/>
      <w:szCs w:val="18"/>
    </w:rPr>
  </w:style>
  <w:style w:type="character" w:customStyle="1" w:styleId="Char3">
    <w:name w:val="批注框文本 Char"/>
    <w:basedOn w:val="a0"/>
    <w:link w:val="aa"/>
    <w:uiPriority w:val="99"/>
    <w:semiHidden/>
    <w:rsid w:val="001935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浩平</dc:creator>
  <cp:lastModifiedBy>朱天云</cp:lastModifiedBy>
  <cp:revision>19</cp:revision>
  <dcterms:created xsi:type="dcterms:W3CDTF">2022-08-09T15:23:00Z</dcterms:created>
  <dcterms:modified xsi:type="dcterms:W3CDTF">2025-05-15T07:06:00Z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eyJoZGlkIjoiMjdhM2U5MWJlODI2NDEyNTkxNWVmNWQ4YTE2ZGRmODAiLCJ1c2VySWQiOiI1MTc0MjY1NDIifQ==</vt:lpwstr>
  </property>
  <property fmtid="{D5CDD505-2E9C-101B-9397-08002B2CF9AE}" pid="3" name="KSOProductBuildVer">
    <vt:lpwstr>2052-12.1.0.20784</vt:lpwstr>
  </property>
  <property fmtid="{D5CDD505-2E9C-101B-9397-08002B2CF9AE}" pid="4" name="ICV">
    <vt:lpwstr>DC9F6555F7314C41B6CD9EAAFE72F8D3_13</vt:lpwstr>
  </property>
</Properties>
</file>