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8F8E" w14:textId="154F26C6" w:rsidR="00182703" w:rsidRPr="004A32EB" w:rsidRDefault="00663E2A" w:rsidP="004A32EB">
      <w:pPr>
        <w:pStyle w:val="1"/>
        <w:spacing w:before="0" w:after="0"/>
        <w:jc w:val="center"/>
        <w:rPr>
          <w:rFonts w:ascii="华文中宋" w:eastAsia="华文中宋" w:hAnsi="华文中宋"/>
          <w:b w:val="0"/>
          <w:bCs w:val="0"/>
          <w:sz w:val="32"/>
          <w:szCs w:val="32"/>
        </w:rPr>
      </w:pPr>
      <w:r w:rsidRPr="004A32EB">
        <w:rPr>
          <w:rFonts w:ascii="华文中宋" w:eastAsia="华文中宋" w:hAnsi="华文中宋" w:hint="eastAsia"/>
          <w:b w:val="0"/>
          <w:bCs w:val="0"/>
          <w:sz w:val="32"/>
          <w:szCs w:val="32"/>
        </w:rPr>
        <w:t>生物科学与医学工程学院</w:t>
      </w:r>
      <w:r w:rsidR="004A32EB" w:rsidRPr="004A32EB">
        <w:rPr>
          <w:rFonts w:ascii="华文中宋" w:eastAsia="华文中宋" w:hAnsi="华文中宋" w:hint="eastAsia"/>
          <w:b w:val="0"/>
          <w:bCs w:val="0"/>
          <w:sz w:val="32"/>
          <w:szCs w:val="32"/>
        </w:rPr>
        <w:t>生物医学工程专业</w:t>
      </w:r>
    </w:p>
    <w:p w14:paraId="1BA8438D" w14:textId="5E536AAE" w:rsidR="00663E2A" w:rsidRPr="004A32EB" w:rsidRDefault="004A32EB" w:rsidP="004A32EB">
      <w:pPr>
        <w:pStyle w:val="1"/>
        <w:spacing w:before="0" w:after="0"/>
        <w:jc w:val="center"/>
        <w:rPr>
          <w:rFonts w:ascii="华文中宋" w:eastAsia="华文中宋" w:hAnsi="华文中宋"/>
          <w:sz w:val="40"/>
          <w:szCs w:val="40"/>
        </w:rPr>
      </w:pPr>
      <w:r w:rsidRPr="004A32EB">
        <w:rPr>
          <w:rFonts w:ascii="华文中宋" w:eastAsia="华文中宋" w:hAnsi="华文中宋" w:hint="eastAsia"/>
          <w:sz w:val="40"/>
          <w:szCs w:val="40"/>
        </w:rPr>
        <w:t>2</w:t>
      </w:r>
      <w:r w:rsidR="0099741A">
        <w:rPr>
          <w:rFonts w:ascii="华文中宋" w:eastAsia="华文中宋" w:hAnsi="华文中宋"/>
          <w:sz w:val="40"/>
          <w:szCs w:val="40"/>
        </w:rPr>
        <w:t>5</w:t>
      </w:r>
      <w:r w:rsidRPr="004A32EB">
        <w:rPr>
          <w:rFonts w:ascii="华文中宋" w:eastAsia="华文中宋" w:hAnsi="华文中宋"/>
          <w:sz w:val="40"/>
          <w:szCs w:val="40"/>
        </w:rPr>
        <w:t>-2</w:t>
      </w:r>
      <w:r w:rsidR="0099741A">
        <w:rPr>
          <w:rFonts w:ascii="华文中宋" w:eastAsia="华文中宋" w:hAnsi="华文中宋"/>
          <w:sz w:val="40"/>
          <w:szCs w:val="40"/>
        </w:rPr>
        <w:t>6</w:t>
      </w:r>
      <w:r w:rsidRPr="004A32EB">
        <w:rPr>
          <w:rFonts w:ascii="华文中宋" w:eastAsia="华文中宋" w:hAnsi="华文中宋"/>
          <w:sz w:val="40"/>
          <w:szCs w:val="40"/>
        </w:rPr>
        <w:t>-</w:t>
      </w:r>
      <w:r w:rsidR="00014718">
        <w:rPr>
          <w:rFonts w:ascii="华文中宋" w:eastAsia="华文中宋" w:hAnsi="华文中宋" w:hint="eastAsia"/>
          <w:sz w:val="40"/>
          <w:szCs w:val="40"/>
        </w:rPr>
        <w:t>暑期学校、秋季</w:t>
      </w:r>
      <w:r w:rsidRPr="004A32EB">
        <w:rPr>
          <w:rFonts w:ascii="华文中宋" w:eastAsia="华文中宋" w:hAnsi="华文中宋" w:hint="eastAsia"/>
          <w:sz w:val="40"/>
          <w:szCs w:val="40"/>
        </w:rPr>
        <w:t>学期</w:t>
      </w:r>
      <w:r w:rsidR="00663E2A" w:rsidRPr="004A32EB">
        <w:rPr>
          <w:rFonts w:ascii="华文中宋" w:eastAsia="华文中宋" w:hAnsi="华文中宋" w:hint="eastAsia"/>
          <w:sz w:val="40"/>
          <w:szCs w:val="40"/>
        </w:rPr>
        <w:t>辅修课程选课指南</w:t>
      </w:r>
    </w:p>
    <w:p w14:paraId="5BD6F800" w14:textId="323B845C" w:rsidR="00663E2A" w:rsidRPr="00E6420F" w:rsidRDefault="00663E2A" w:rsidP="00E6420F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1648569F" w14:textId="61E197CE" w:rsidR="00663E2A" w:rsidRPr="00E6420F" w:rsidRDefault="00663E2A" w:rsidP="00E6420F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E6420F">
        <w:rPr>
          <w:rFonts w:ascii="宋体" w:eastAsia="宋体" w:hAnsi="宋体" w:cs="宋体" w:hint="eastAsia"/>
          <w:b/>
          <w:bCs/>
          <w:sz w:val="24"/>
          <w:szCs w:val="24"/>
        </w:rPr>
        <w:t>一、面向对象</w:t>
      </w:r>
    </w:p>
    <w:p w14:paraId="3E1D68EF" w14:textId="1C453ED0" w:rsidR="00E6420F" w:rsidRDefault="00663E2A" w:rsidP="00D518C1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我校202</w:t>
      </w:r>
      <w:r w:rsidR="0099741A">
        <w:rPr>
          <w:rFonts w:ascii="宋体" w:eastAsia="宋体" w:hAnsi="宋体" w:cs="宋体"/>
          <w:bCs/>
          <w:color w:val="000000"/>
          <w:sz w:val="24"/>
          <w:szCs w:val="24"/>
        </w:rPr>
        <w:t>2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级、2</w:t>
      </w:r>
      <w:r w:rsidRPr="00E6420F">
        <w:rPr>
          <w:rFonts w:ascii="宋体" w:eastAsia="宋体" w:hAnsi="宋体" w:cs="宋体"/>
          <w:bCs/>
          <w:color w:val="000000"/>
          <w:sz w:val="24"/>
          <w:szCs w:val="24"/>
        </w:rPr>
        <w:t>02</w:t>
      </w:r>
      <w:r w:rsidR="0099741A">
        <w:rPr>
          <w:rFonts w:ascii="宋体" w:eastAsia="宋体" w:hAnsi="宋体" w:cs="宋体"/>
          <w:bCs/>
          <w:color w:val="000000"/>
          <w:sz w:val="24"/>
          <w:szCs w:val="24"/>
        </w:rPr>
        <w:t>3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级、2</w:t>
      </w:r>
      <w:r w:rsidRPr="00E6420F">
        <w:rPr>
          <w:rFonts w:ascii="宋体" w:eastAsia="宋体" w:hAnsi="宋体" w:cs="宋体"/>
          <w:bCs/>
          <w:color w:val="000000"/>
          <w:sz w:val="24"/>
          <w:szCs w:val="24"/>
        </w:rPr>
        <w:t>02</w:t>
      </w:r>
      <w:r w:rsidR="0099741A">
        <w:rPr>
          <w:rFonts w:ascii="宋体" w:eastAsia="宋体" w:hAnsi="宋体" w:cs="宋体"/>
          <w:bCs/>
          <w:color w:val="000000"/>
          <w:sz w:val="24"/>
          <w:szCs w:val="24"/>
        </w:rPr>
        <w:t>4</w:t>
      </w:r>
      <w:r w:rsidRPr="00E6420F">
        <w:rPr>
          <w:rFonts w:ascii="宋体" w:eastAsia="宋体" w:hAnsi="宋体" w:cs="宋体" w:hint="eastAsia"/>
          <w:bCs/>
          <w:color w:val="000000"/>
          <w:sz w:val="24"/>
          <w:szCs w:val="24"/>
        </w:rPr>
        <w:t>级本科在籍在校学生（主修专业为</w:t>
      </w:r>
      <w:r w:rsidRPr="00E6420F">
        <w:rPr>
          <w:rFonts w:ascii="宋体" w:eastAsia="宋体" w:hAnsi="宋体" w:cs="宋体" w:hint="eastAsia"/>
          <w:bCs/>
          <w:color w:val="000000" w:themeColor="text1"/>
          <w:sz w:val="24"/>
          <w:szCs w:val="24"/>
        </w:rPr>
        <w:t>生物医学工程本科专业的除外）</w:t>
      </w:r>
      <w:r w:rsidRPr="00E6420F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6F724FBE" w14:textId="77777777" w:rsidR="00D518C1" w:rsidRPr="0099741A" w:rsidRDefault="00D518C1" w:rsidP="00D518C1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</w:p>
    <w:p w14:paraId="021C86EE" w14:textId="0ADEC1F8" w:rsidR="00663E2A" w:rsidRPr="00E6420F" w:rsidRDefault="00663E2A" w:rsidP="00E6420F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E6420F">
        <w:rPr>
          <w:rFonts w:ascii="宋体" w:eastAsia="宋体" w:hAnsi="宋体" w:cs="宋体" w:hint="eastAsia"/>
          <w:sz w:val="24"/>
          <w:szCs w:val="24"/>
        </w:rPr>
        <w:t>二、</w:t>
      </w:r>
      <w:r w:rsidRPr="00E6420F">
        <w:rPr>
          <w:rFonts w:ascii="宋体" w:eastAsia="宋体" w:hAnsi="宋体" w:hint="eastAsia"/>
          <w:b/>
          <w:bCs/>
          <w:sz w:val="24"/>
          <w:szCs w:val="24"/>
        </w:rPr>
        <w:t>辅修专业/学位</w:t>
      </w:r>
      <w:r w:rsidR="000D3AB7">
        <w:rPr>
          <w:rFonts w:ascii="宋体" w:eastAsia="宋体" w:hAnsi="宋体" w:hint="eastAsia"/>
          <w:b/>
          <w:bCs/>
          <w:sz w:val="24"/>
          <w:szCs w:val="24"/>
        </w:rPr>
        <w:t>要求</w:t>
      </w:r>
    </w:p>
    <w:p w14:paraId="54DF857F" w14:textId="32CE604B" w:rsidR="00663E2A" w:rsidRPr="00E6420F" w:rsidRDefault="00663E2A" w:rsidP="00E642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（1）修满本辅修学位计划</w:t>
      </w:r>
      <w:r w:rsidR="00D9112C">
        <w:rPr>
          <w:rFonts w:ascii="宋体" w:eastAsia="宋体" w:hAnsi="宋体" w:hint="eastAsia"/>
          <w:sz w:val="24"/>
          <w:szCs w:val="24"/>
        </w:rPr>
        <w:t>（见附文）</w:t>
      </w:r>
      <w:r w:rsidRPr="00E6420F">
        <w:rPr>
          <w:rFonts w:ascii="宋体" w:eastAsia="宋体" w:hAnsi="宋体" w:hint="eastAsia"/>
          <w:sz w:val="24"/>
          <w:szCs w:val="24"/>
        </w:rPr>
        <w:t>学分要求</w:t>
      </w:r>
      <w:r w:rsidR="0099741A">
        <w:rPr>
          <w:rFonts w:ascii="宋体" w:eastAsia="宋体" w:hAnsi="宋体"/>
          <w:sz w:val="24"/>
          <w:szCs w:val="24"/>
        </w:rPr>
        <w:t>49</w:t>
      </w:r>
      <w:r w:rsidRPr="00E6420F">
        <w:rPr>
          <w:rFonts w:ascii="宋体" w:eastAsia="宋体" w:hAnsi="宋体" w:hint="eastAsia"/>
          <w:sz w:val="24"/>
          <w:szCs w:val="24"/>
        </w:rPr>
        <w:t>学分，且平均学分绩点≥2.0者，可获得辅修学士学位。</w:t>
      </w:r>
    </w:p>
    <w:p w14:paraId="486A3006" w14:textId="77777777" w:rsidR="00D67DD9" w:rsidRDefault="00663E2A" w:rsidP="00D67DD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（2）不满足辅修学位授予条件，但已修辅修学位计划课程（不含毕业论文</w:t>
      </w:r>
      <w:r w:rsidRPr="00E6420F">
        <w:rPr>
          <w:rFonts w:ascii="宋体" w:eastAsia="宋体" w:hAnsi="宋体" w:hint="eastAsia"/>
          <w:color w:val="000000" w:themeColor="text1"/>
          <w:sz w:val="24"/>
          <w:szCs w:val="24"/>
        </w:rPr>
        <w:t>）达到2</w:t>
      </w:r>
      <w:r w:rsidR="00E6420F" w:rsidRPr="00E6420F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E6420F">
        <w:rPr>
          <w:rFonts w:ascii="宋体" w:eastAsia="宋体" w:hAnsi="宋体" w:hint="eastAsia"/>
          <w:color w:val="000000" w:themeColor="text1"/>
          <w:sz w:val="24"/>
          <w:szCs w:val="24"/>
        </w:rPr>
        <w:t>学分，可获得辅修专业证书。</w:t>
      </w:r>
    </w:p>
    <w:p w14:paraId="6E077296" w14:textId="291895CB" w:rsidR="001D0D3C" w:rsidRPr="001D0D3C" w:rsidRDefault="001D0D3C" w:rsidP="001D0D3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若辅修专业/辅修学士学位的教学计划与主修专业教学计划中有相近课程，可申请进行课程替代（具体见东南大学本科生校内课程替代流程），替代的课程总学分最多不得超过辅修专业/辅修学士学位教学计划总学分的一半。</w:t>
      </w:r>
    </w:p>
    <w:p w14:paraId="0E11E8F9" w14:textId="399396A8" w:rsidR="00D67DD9" w:rsidRDefault="00D67DD9" w:rsidP="00D67DD9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未尽事宜，请参考大学生手册《东南大学全日制本科学生修读辅修专业/辅修学士学位管理办法》。</w:t>
      </w:r>
    </w:p>
    <w:p w14:paraId="4653A7EC" w14:textId="77777777" w:rsidR="00E6420F" w:rsidRPr="00E6420F" w:rsidRDefault="00E6420F" w:rsidP="00E6420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p w14:paraId="1419FB4A" w14:textId="4E265424" w:rsidR="00663E2A" w:rsidRPr="00E6420F" w:rsidRDefault="00E6420F" w:rsidP="00E6420F">
      <w:pPr>
        <w:spacing w:line="360" w:lineRule="auto"/>
        <w:rPr>
          <w:rFonts w:ascii="宋体" w:eastAsia="宋体" w:hAnsi="宋体"/>
          <w:b/>
          <w:color w:val="000000"/>
          <w:sz w:val="24"/>
          <w:szCs w:val="24"/>
        </w:rPr>
      </w:pPr>
      <w:r w:rsidRPr="00E6420F">
        <w:rPr>
          <w:rFonts w:ascii="宋体" w:eastAsia="宋体" w:hAnsi="宋体" w:hint="eastAsia"/>
          <w:b/>
          <w:color w:val="000000"/>
          <w:sz w:val="24"/>
          <w:szCs w:val="24"/>
        </w:rPr>
        <w:t>三、选</w:t>
      </w:r>
      <w:r w:rsidR="00663E2A" w:rsidRPr="00E6420F">
        <w:rPr>
          <w:rFonts w:ascii="宋体" w:eastAsia="宋体" w:hAnsi="宋体" w:hint="eastAsia"/>
          <w:b/>
          <w:color w:val="000000"/>
          <w:sz w:val="24"/>
          <w:szCs w:val="24"/>
        </w:rPr>
        <w:t>课与</w:t>
      </w:r>
      <w:r w:rsidRPr="00E6420F">
        <w:rPr>
          <w:rFonts w:ascii="宋体" w:eastAsia="宋体" w:hAnsi="宋体" w:hint="eastAsia"/>
          <w:b/>
          <w:color w:val="000000"/>
          <w:sz w:val="24"/>
          <w:szCs w:val="24"/>
        </w:rPr>
        <w:t>教学环节安排</w:t>
      </w:r>
    </w:p>
    <w:p w14:paraId="5F85F426" w14:textId="1BDEECF8" w:rsidR="004A32EB" w:rsidRDefault="00C049F1" w:rsidP="00D518C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6420F">
        <w:rPr>
          <w:rFonts w:ascii="宋体" w:eastAsia="宋体" w:hAnsi="宋体" w:hint="eastAsia"/>
          <w:sz w:val="24"/>
          <w:szCs w:val="24"/>
        </w:rPr>
        <w:t>所有修读辅修专业/辅修学士学位的</w:t>
      </w:r>
      <w:r>
        <w:rPr>
          <w:rFonts w:ascii="宋体" w:eastAsia="宋体" w:hAnsi="宋体" w:hint="eastAsia"/>
          <w:sz w:val="24"/>
          <w:szCs w:val="24"/>
        </w:rPr>
        <w:t>学生跟班</w:t>
      </w:r>
      <w:r w:rsidRPr="00E6420F">
        <w:rPr>
          <w:rFonts w:ascii="宋体" w:eastAsia="宋体" w:hAnsi="宋体" w:hint="eastAsia"/>
          <w:sz w:val="24"/>
          <w:szCs w:val="24"/>
        </w:rPr>
        <w:t>上课，若课程冲突，经任课老师同意</w:t>
      </w:r>
      <w:r>
        <w:rPr>
          <w:rFonts w:ascii="宋体" w:eastAsia="宋体" w:hAnsi="宋体" w:hint="eastAsia"/>
          <w:sz w:val="24"/>
          <w:szCs w:val="24"/>
        </w:rPr>
        <w:t>可</w:t>
      </w:r>
      <w:r w:rsidRPr="00E6420F">
        <w:rPr>
          <w:rFonts w:ascii="宋体" w:eastAsia="宋体" w:hAnsi="宋体" w:hint="eastAsia"/>
          <w:sz w:val="24"/>
          <w:szCs w:val="24"/>
        </w:rPr>
        <w:t>申请免听；期末</w:t>
      </w:r>
      <w:r>
        <w:rPr>
          <w:rFonts w:ascii="宋体" w:eastAsia="宋体" w:hAnsi="宋体" w:hint="eastAsia"/>
          <w:sz w:val="24"/>
          <w:szCs w:val="24"/>
        </w:rPr>
        <w:t>与生医学院学生</w:t>
      </w:r>
      <w:r w:rsidRPr="00E6420F">
        <w:rPr>
          <w:rFonts w:ascii="宋体" w:eastAsia="宋体" w:hAnsi="宋体" w:hint="eastAsia"/>
          <w:sz w:val="24"/>
          <w:szCs w:val="24"/>
        </w:rPr>
        <w:t>统一考核。</w:t>
      </w:r>
    </w:p>
    <w:p w14:paraId="5235A329" w14:textId="26EB42C9" w:rsidR="0099741A" w:rsidRPr="00C049F1" w:rsidRDefault="0099741A" w:rsidP="00373016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各学期开设课程可参考</w:t>
      </w:r>
      <w:r w:rsidR="00373016">
        <w:rPr>
          <w:rFonts w:ascii="宋体" w:eastAsia="宋体" w:hAnsi="宋体" w:hint="eastAsia"/>
          <w:sz w:val="24"/>
          <w:szCs w:val="24"/>
        </w:rPr>
        <w:t>辅修</w:t>
      </w:r>
      <w:r>
        <w:rPr>
          <w:rFonts w:ascii="宋体" w:eastAsia="宋体" w:hAnsi="宋体" w:hint="eastAsia"/>
          <w:sz w:val="24"/>
          <w:szCs w:val="24"/>
        </w:rPr>
        <w:t>方案中课程的授课学期，2代表秋季学期，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代表春季学期</w:t>
      </w:r>
      <w:r w:rsidR="00373016">
        <w:rPr>
          <w:rFonts w:ascii="宋体" w:eastAsia="宋体" w:hAnsi="宋体" w:hint="eastAsia"/>
          <w:sz w:val="24"/>
          <w:szCs w:val="24"/>
        </w:rPr>
        <w:t>。培养方案中人体解剖与生理学、分子与细胞课程在春秋学期均开课，其他课程如无特殊情况均按照辅修方案进行开课。</w:t>
      </w:r>
      <w:r>
        <w:rPr>
          <w:rFonts w:ascii="宋体" w:eastAsia="宋体" w:hAnsi="宋体" w:hint="eastAsia"/>
          <w:sz w:val="24"/>
          <w:szCs w:val="24"/>
        </w:rPr>
        <w:t>辅修学生选课不受授课学年限制，即大二学生可以辅修</w:t>
      </w:r>
      <w:r w:rsidR="00373016">
        <w:rPr>
          <w:rFonts w:ascii="宋体" w:eastAsia="宋体" w:hAnsi="宋体" w:hint="eastAsia"/>
          <w:sz w:val="24"/>
          <w:szCs w:val="24"/>
        </w:rPr>
        <w:t>大二、大</w:t>
      </w:r>
      <w:r>
        <w:rPr>
          <w:rFonts w:ascii="宋体" w:eastAsia="宋体" w:hAnsi="宋体" w:hint="eastAsia"/>
          <w:sz w:val="24"/>
          <w:szCs w:val="24"/>
        </w:rPr>
        <w:t>三</w:t>
      </w:r>
      <w:r w:rsidR="00373016">
        <w:rPr>
          <w:rFonts w:ascii="宋体" w:eastAsia="宋体" w:hAnsi="宋体" w:hint="eastAsia"/>
          <w:sz w:val="24"/>
          <w:szCs w:val="24"/>
        </w:rPr>
        <w:t>、大四学年</w:t>
      </w:r>
      <w:r>
        <w:rPr>
          <w:rFonts w:ascii="宋体" w:eastAsia="宋体" w:hAnsi="宋体" w:hint="eastAsia"/>
          <w:sz w:val="24"/>
          <w:szCs w:val="24"/>
        </w:rPr>
        <w:t>开设的课程。</w:t>
      </w:r>
    </w:p>
    <w:p w14:paraId="56E699E0" w14:textId="21E38E54" w:rsidR="00D830A2" w:rsidRDefault="000C27CA" w:rsidP="00D830A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如有疑问可</w:t>
      </w:r>
      <w:r w:rsidR="00D830A2">
        <w:rPr>
          <w:rFonts w:ascii="宋体" w:eastAsia="宋体" w:hAnsi="宋体" w:hint="eastAsia"/>
          <w:sz w:val="24"/>
          <w:szCs w:val="24"/>
        </w:rPr>
        <w:t>扫码加入生医辅修交流群，或</w:t>
      </w:r>
      <w:r>
        <w:rPr>
          <w:rFonts w:ascii="宋体" w:eastAsia="宋体" w:hAnsi="宋体" w:hint="eastAsia"/>
          <w:sz w:val="24"/>
          <w:szCs w:val="24"/>
        </w:rPr>
        <w:t>联系生医学院辅修管理老师林玄悦，</w:t>
      </w:r>
      <w:r>
        <w:rPr>
          <w:rFonts w:ascii="宋体" w:eastAsia="宋体" w:hAnsi="宋体"/>
          <w:sz w:val="24"/>
          <w:szCs w:val="24"/>
        </w:rPr>
        <w:t>QQ</w:t>
      </w:r>
      <w:r>
        <w:rPr>
          <w:rFonts w:ascii="宋体" w:eastAsia="宋体" w:hAnsi="宋体" w:hint="eastAsia"/>
          <w:sz w:val="24"/>
          <w:szCs w:val="24"/>
        </w:rPr>
        <w:t>：6</w:t>
      </w:r>
      <w:r>
        <w:rPr>
          <w:rFonts w:ascii="宋体" w:eastAsia="宋体" w:hAnsi="宋体"/>
          <w:sz w:val="24"/>
          <w:szCs w:val="24"/>
        </w:rPr>
        <w:t>10030356</w:t>
      </w:r>
      <w:r>
        <w:rPr>
          <w:rFonts w:ascii="宋体" w:eastAsia="宋体" w:hAnsi="宋体" w:hint="eastAsia"/>
          <w:sz w:val="24"/>
          <w:szCs w:val="24"/>
        </w:rPr>
        <w:t>。（</w:t>
      </w:r>
      <w:r w:rsidR="00D830A2">
        <w:rPr>
          <w:rFonts w:ascii="宋体" w:eastAsia="宋体" w:hAnsi="宋体" w:hint="eastAsia"/>
          <w:sz w:val="24"/>
          <w:szCs w:val="24"/>
        </w:rPr>
        <w:t>加群或</w:t>
      </w:r>
      <w:r>
        <w:rPr>
          <w:rFonts w:ascii="宋体" w:eastAsia="宋体" w:hAnsi="宋体" w:hint="eastAsia"/>
          <w:sz w:val="24"/>
          <w:szCs w:val="24"/>
        </w:rPr>
        <w:t>加好友请备注姓名学号</w:t>
      </w:r>
      <w:r w:rsidR="00C5770A">
        <w:rPr>
          <w:rFonts w:ascii="宋体" w:eastAsia="宋体" w:hAnsi="宋体"/>
          <w:sz w:val="24"/>
          <w:szCs w:val="24"/>
        </w:rPr>
        <w:t>+</w:t>
      </w:r>
      <w:r w:rsidR="00C5770A">
        <w:rPr>
          <w:rFonts w:ascii="宋体" w:eastAsia="宋体" w:hAnsi="宋体" w:hint="eastAsia"/>
          <w:sz w:val="24"/>
          <w:szCs w:val="24"/>
        </w:rPr>
        <w:t>辅修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472158DB" w14:textId="0F179A95" w:rsidR="00D830A2" w:rsidRPr="00E6420F" w:rsidRDefault="00D830A2" w:rsidP="00D830A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D830A2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01F5F21F" wp14:editId="4C5FAF81">
            <wp:extent cx="3126705" cy="358195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2" b="23532"/>
                    <a:stretch/>
                  </pic:blipFill>
                  <pic:spPr bwMode="auto">
                    <a:xfrm>
                      <a:off x="0" y="0"/>
                      <a:ext cx="3131464" cy="358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F5374" w14:textId="0F6A1FF1" w:rsidR="00D518C1" w:rsidRDefault="00D518C1">
      <w:pPr>
        <w:widowControl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br w:type="page"/>
      </w:r>
    </w:p>
    <w:p w14:paraId="75581406" w14:textId="77777777" w:rsidR="00663E2A" w:rsidRPr="00663E2A" w:rsidRDefault="00663E2A" w:rsidP="00990C45">
      <w:pPr>
        <w:widowControl/>
        <w:jc w:val="left"/>
        <w:rPr>
          <w:rFonts w:ascii="宋体" w:eastAsia="宋体" w:hAnsi="宋体"/>
          <w:sz w:val="22"/>
        </w:rPr>
      </w:pPr>
    </w:p>
    <w:p w14:paraId="21684DB6" w14:textId="12FC429F" w:rsidR="00663E2A" w:rsidRPr="00663E2A" w:rsidRDefault="00663E2A" w:rsidP="00EF4E46">
      <w:pPr>
        <w:spacing w:line="360" w:lineRule="auto"/>
        <w:rPr>
          <w:rFonts w:ascii="宋体" w:eastAsia="宋体" w:hAnsi="宋体"/>
          <w:sz w:val="22"/>
        </w:rPr>
      </w:pPr>
      <w:r w:rsidRPr="00EF4E46">
        <w:rPr>
          <w:rFonts w:ascii="宋体" w:eastAsia="宋体" w:hAnsi="宋体" w:hint="eastAsia"/>
          <w:sz w:val="24"/>
          <w:szCs w:val="24"/>
        </w:rPr>
        <w:t>附：202</w:t>
      </w:r>
      <w:r w:rsidR="0099741A">
        <w:rPr>
          <w:rFonts w:ascii="宋体" w:eastAsia="宋体" w:hAnsi="宋体"/>
          <w:sz w:val="24"/>
          <w:szCs w:val="24"/>
        </w:rPr>
        <w:t>4</w:t>
      </w:r>
      <w:r w:rsidRPr="00EF4E46">
        <w:rPr>
          <w:rFonts w:ascii="宋体" w:eastAsia="宋体" w:hAnsi="宋体" w:hint="eastAsia"/>
          <w:sz w:val="24"/>
          <w:szCs w:val="24"/>
        </w:rPr>
        <w:t>级</w:t>
      </w:r>
      <w:r w:rsidR="00EF4E46" w:rsidRPr="00EF4E46">
        <w:rPr>
          <w:rFonts w:ascii="宋体" w:eastAsia="宋体" w:hAnsi="宋体" w:hint="eastAsia"/>
          <w:sz w:val="24"/>
          <w:szCs w:val="24"/>
        </w:rPr>
        <w:t>生物医学工程本科专业</w:t>
      </w:r>
      <w:r w:rsidRPr="00EF4E46">
        <w:rPr>
          <w:rFonts w:ascii="宋体" w:eastAsia="宋体" w:hAnsi="宋体" w:hint="eastAsia"/>
          <w:sz w:val="24"/>
          <w:szCs w:val="24"/>
        </w:rPr>
        <w:t>辅修学位</w:t>
      </w:r>
      <w:r w:rsidR="00EF4E46" w:rsidRPr="00EF4E46">
        <w:rPr>
          <w:rFonts w:ascii="宋体" w:eastAsia="宋体" w:hAnsi="宋体" w:hint="eastAsia"/>
          <w:sz w:val="24"/>
          <w:szCs w:val="24"/>
        </w:rPr>
        <w:t>培养方案</w:t>
      </w:r>
    </w:p>
    <w:tbl>
      <w:tblPr>
        <w:tblW w:w="97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"/>
        <w:gridCol w:w="2915"/>
        <w:gridCol w:w="556"/>
        <w:gridCol w:w="480"/>
        <w:gridCol w:w="450"/>
        <w:gridCol w:w="480"/>
        <w:gridCol w:w="450"/>
        <w:gridCol w:w="568"/>
        <w:gridCol w:w="636"/>
        <w:gridCol w:w="636"/>
        <w:gridCol w:w="465"/>
        <w:gridCol w:w="1052"/>
      </w:tblGrid>
      <w:tr w:rsidR="0099741A" w:rsidRPr="0099741A" w14:paraId="56B89058" w14:textId="77777777" w:rsidTr="0099741A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AAD1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7E7A5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8E7B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D946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1343B74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AA93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实验</w:t>
            </w:r>
          </w:p>
          <w:p w14:paraId="0A9A399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0E9F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讨论</w:t>
            </w:r>
          </w:p>
          <w:p w14:paraId="0D3C8FD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6B5D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课外</w:t>
            </w:r>
          </w:p>
          <w:p w14:paraId="6A5A122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74C5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周学时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88E3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6E34509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543D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授课</w:t>
            </w:r>
          </w:p>
          <w:p w14:paraId="2D0880E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学期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6B43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考核</w:t>
            </w:r>
          </w:p>
          <w:p w14:paraId="457BF9E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E993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9741A" w:rsidRPr="0099741A" w14:paraId="0DF7D5C7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86771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4194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电子电路基础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9B9EA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23F6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8171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BCC4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890F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8EAC6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990C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3676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296B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D8C9B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9741A" w:rsidRPr="0099741A" w14:paraId="4AE29812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0E0F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B11D0050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48F3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人体解剖与生理学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6550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965B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F9B0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A75C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5ACF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9266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2C00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E273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210F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193DE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51BC399C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0BE1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B11D0040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919C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E9B5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B483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DD1A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1AB2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F875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86A8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B86E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3E95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AC39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F02D3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53EADB98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FAF12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B11D0030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02836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分子与细胞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86B5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A259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4226C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61D8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75BF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F2A9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15D8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8E2EA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0AD5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78375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1BD73AF0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749F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B1110320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E145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电磁场与波（全英文）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079D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E4A1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E897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D4E9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BAF1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9222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1363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9F7A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FB94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3EEA7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4B675DA8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CBA7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B1110200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B3B2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生物与医药基础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A318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A50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A55C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9E21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3D05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D9DA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62B5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AA05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57339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29126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011B1014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0E3B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B1120042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D2D6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生物分析与传感（含实验）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402F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388B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FAD8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16CA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26DF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10C5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2882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CEC66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EC6D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3E38F0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45B827FF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48E4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B11D0062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330C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生物系统建模与分析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338B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386B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3525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A170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3A3A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9BAE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3C7C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2BB1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0068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6F9C1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18DC8CED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3350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B1130025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6541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数据结构与算法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5BF1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FC38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D999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9230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C069E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A9D0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6E98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A1E5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B975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6A08B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任选</w:t>
            </w: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</w:t>
            </w: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</w:tr>
      <w:tr w:rsidR="0099741A" w:rsidRPr="0099741A" w14:paraId="613C8671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7280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B1120022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77CC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生物化学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A5E7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5FCF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6DA2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9D355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3EC3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B1C2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3FA4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473A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5473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A3E15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2E22EF1C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E7C9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B1140011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E50A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类脑智能的脑科学基础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69A99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B7D7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90AE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352F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2F04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7A04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C227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2762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AE6F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B9228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45686A98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BD23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B1110042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BBDE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数字信号处理（双语）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021E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25BF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FB90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AEDC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0E52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2E3C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A0DE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36BD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D280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50688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4BED314D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E253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B1110031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7245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单片机原理与应用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B257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9B8E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81C6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5D61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3C96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2A7C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C111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9040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CB53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01689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486FFF27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9454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B1130030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329E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基因组科学与技术</w:t>
            </w: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(</w:t>
            </w: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双语</w:t>
            </w: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C5C5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F370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E845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71EF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C007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B809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02D9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2D24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AADE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DB61A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5406902A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9C50B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B1120012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226C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物理化学（含实验）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2631A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C991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98F4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B3A3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42CA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143F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8C03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27F8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43D4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0DE8D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63254DCD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5819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B1120032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A1C2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生物医学材料学（含实验）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77063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75EF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275B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B5EA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BE13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C216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A09C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66C0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AA2E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95742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232E121E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68E9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B1110060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9C80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医学图像处理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BC31E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23D1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E3F3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D2DF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8AA0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EC35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834A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7A02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7398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6DDF7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790C4645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9C40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B1130051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1B35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生物数据分析与实践（含实验）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A851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0DE2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788B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4825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8FD6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D277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CC2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BC80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624D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01396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75088050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0AAB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B1110052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3279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成像原理（全英文）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2D39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D801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69EA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2743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72521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498B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23AC8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F71A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87BC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2104E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691A8A57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F773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B1110210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C960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生物医学光子学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359D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B414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46AB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F604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D3D4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4196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EFA4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5482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E7E8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9B467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33237753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A0AE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B1120051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18EA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工程电生理学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A2F6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945A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108B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7CBB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EFBB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BFD03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6524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E4C5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2D54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D0FC8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74071627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574C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B1120802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EF1E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生物技术综合实验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2261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B588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F302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36C8C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0F26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116A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F542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BE7D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AA34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7027C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三选一</w:t>
            </w:r>
          </w:p>
        </w:tc>
      </w:tr>
      <w:tr w:rsidR="0099741A" w:rsidRPr="0099741A" w14:paraId="268106F7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9BE7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B1110151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CD56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医用电子系统综合课程设计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50D5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DB2ED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75EC4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6A39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EE56A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F487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BEA7B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F1DB6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3D5B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9A379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14620426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4F97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B1111521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2110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生物医学大数据综合课程设计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352F7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2B46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EE7B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D638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0F7E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3576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CAEE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EE5B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FFC8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83BFB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741A" w:rsidRPr="0099741A" w14:paraId="44DE6624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5D1F1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B1100080</w:t>
            </w:r>
          </w:p>
        </w:tc>
        <w:tc>
          <w:tcPr>
            <w:tcW w:w="2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3BD8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left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毕业设计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9C51F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C062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43852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15FD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63125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805D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5328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FE63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0AEC4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D71AA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9741A" w:rsidRPr="0099741A" w14:paraId="213B1C70" w14:textId="77777777" w:rsidTr="0099741A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155B0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0F5EA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6D598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960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CFBE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512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915B9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3529E" w14:textId="77777777" w:rsidR="0099741A" w:rsidRPr="0099741A" w:rsidRDefault="0099741A" w:rsidP="0099741A">
            <w:pPr>
              <w:autoSpaceDE w:val="0"/>
              <w:autoSpaceDN w:val="0"/>
              <w:adjustRightInd w:val="0"/>
              <w:spacing w:line="216" w:lineRule="exact"/>
              <w:ind w:left="20"/>
              <w:jc w:val="center"/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</w:pPr>
            <w:r w:rsidRPr="0099741A">
              <w:rPr>
                <w:rFonts w:ascii="宋体" w:eastAsia="宋体" w:hAnsi="Times New Roman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54D45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209B1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A7290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9DF0C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E95F2" w14:textId="77777777" w:rsidR="0099741A" w:rsidRPr="0099741A" w:rsidRDefault="0099741A" w:rsidP="0099741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A5A9F93" w14:textId="77777777" w:rsidR="00663E2A" w:rsidRPr="00663E2A" w:rsidRDefault="00663E2A" w:rsidP="00663E2A">
      <w:pPr>
        <w:rPr>
          <w:rFonts w:ascii="宋体" w:eastAsia="宋体" w:hAnsi="宋体"/>
        </w:rPr>
      </w:pPr>
    </w:p>
    <w:p w14:paraId="30518D99" w14:textId="5C8931CC" w:rsidR="00663E2A" w:rsidRPr="00663E2A" w:rsidRDefault="00663E2A" w:rsidP="00663E2A">
      <w:pPr>
        <w:rPr>
          <w:rFonts w:ascii="宋体" w:eastAsia="宋体" w:hAnsi="宋体"/>
        </w:rPr>
      </w:pPr>
    </w:p>
    <w:sectPr w:rsidR="00663E2A" w:rsidRPr="00663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69A73" w14:textId="77777777" w:rsidR="006B134E" w:rsidRDefault="006B134E" w:rsidP="00663E2A">
      <w:r>
        <w:separator/>
      </w:r>
    </w:p>
  </w:endnote>
  <w:endnote w:type="continuationSeparator" w:id="0">
    <w:p w14:paraId="5024DE73" w14:textId="77777777" w:rsidR="006B134E" w:rsidRDefault="006B134E" w:rsidP="0066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D2DC" w14:textId="77777777" w:rsidR="006B134E" w:rsidRDefault="006B134E" w:rsidP="00663E2A">
      <w:r>
        <w:separator/>
      </w:r>
    </w:p>
  </w:footnote>
  <w:footnote w:type="continuationSeparator" w:id="0">
    <w:p w14:paraId="3681C904" w14:textId="77777777" w:rsidR="006B134E" w:rsidRDefault="006B134E" w:rsidP="00663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830"/>
    <w:multiLevelType w:val="hybridMultilevel"/>
    <w:tmpl w:val="7D9E8F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922C18"/>
    <w:multiLevelType w:val="hybridMultilevel"/>
    <w:tmpl w:val="82662C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5A24D26"/>
    <w:multiLevelType w:val="hybridMultilevel"/>
    <w:tmpl w:val="E9D6730E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42F2AC38">
      <w:start w:val="2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B"/>
    <w:rsid w:val="00014718"/>
    <w:rsid w:val="00047201"/>
    <w:rsid w:val="00095A52"/>
    <w:rsid w:val="000C27CA"/>
    <w:rsid w:val="000D3AB7"/>
    <w:rsid w:val="00182703"/>
    <w:rsid w:val="001D0D3C"/>
    <w:rsid w:val="00373016"/>
    <w:rsid w:val="004420F4"/>
    <w:rsid w:val="00465545"/>
    <w:rsid w:val="004A32EB"/>
    <w:rsid w:val="004C2910"/>
    <w:rsid w:val="00502DCE"/>
    <w:rsid w:val="00662E15"/>
    <w:rsid w:val="00663E2A"/>
    <w:rsid w:val="006A1742"/>
    <w:rsid w:val="006B134E"/>
    <w:rsid w:val="007A7442"/>
    <w:rsid w:val="007B1BC7"/>
    <w:rsid w:val="00820A3E"/>
    <w:rsid w:val="008F22F4"/>
    <w:rsid w:val="00990C45"/>
    <w:rsid w:val="0099741A"/>
    <w:rsid w:val="009F0A5B"/>
    <w:rsid w:val="00A43B64"/>
    <w:rsid w:val="00AD014D"/>
    <w:rsid w:val="00C049F1"/>
    <w:rsid w:val="00C5770A"/>
    <w:rsid w:val="00D518C1"/>
    <w:rsid w:val="00D67DD9"/>
    <w:rsid w:val="00D830A2"/>
    <w:rsid w:val="00D9112C"/>
    <w:rsid w:val="00DE70B7"/>
    <w:rsid w:val="00E30D18"/>
    <w:rsid w:val="00E6420F"/>
    <w:rsid w:val="00EA5B58"/>
    <w:rsid w:val="00EF4E46"/>
    <w:rsid w:val="00F33602"/>
    <w:rsid w:val="00F8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983E5"/>
  <w15:chartTrackingRefBased/>
  <w15:docId w15:val="{1FF5BCB2-AF91-4E12-BDB3-6B55E1B2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E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E2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63E2A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663E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玄悦</dc:creator>
  <cp:keywords/>
  <dc:description/>
  <cp:lastModifiedBy>玄悦 林</cp:lastModifiedBy>
  <cp:revision>20</cp:revision>
  <dcterms:created xsi:type="dcterms:W3CDTF">2023-05-12T08:04:00Z</dcterms:created>
  <dcterms:modified xsi:type="dcterms:W3CDTF">2025-05-15T06:27:00Z</dcterms:modified>
</cp:coreProperties>
</file>