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2019、2020、2021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2022-2023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学期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eastAsia="zh-CN"/>
        </w:rPr>
        <w:t>计算机科学与技术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辅修课程选课指南</w:t>
      </w:r>
    </w:p>
    <w:p>
      <w:pPr>
        <w:spacing w:before="312" w:beforeLines="100"/>
        <w:jc w:val="left"/>
        <w:rPr>
          <w:rFonts w:hint="eastAsia" w:cs="宋体"/>
          <w:sz w:val="24"/>
        </w:rPr>
      </w:pPr>
      <w:r>
        <w:rPr>
          <w:rFonts w:hint="eastAsia" w:cs="宋体"/>
          <w:sz w:val="24"/>
        </w:rPr>
        <w:t>教学安排及选课工作细则</w:t>
      </w:r>
    </w:p>
    <w:p>
      <w:pPr>
        <w:pStyle w:val="4"/>
        <w:spacing w:before="156" w:beforeLines="50"/>
        <w:ind w:firstLine="479" w:firstLineChars="199"/>
        <w:rPr>
          <w:rFonts w:hint="eastAsia"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>
      <w:pPr>
        <w:pStyle w:val="4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2019、2020、2021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计算机科学与技术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2190"/>
        <w:gridCol w:w="3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190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05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计算机科学与工程学院</w:t>
            </w:r>
          </w:p>
        </w:tc>
        <w:tc>
          <w:tcPr>
            <w:tcW w:w="2190" w:type="dxa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计算机科学与技术</w:t>
            </w:r>
          </w:p>
        </w:tc>
        <w:tc>
          <w:tcPr>
            <w:tcW w:w="3305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分（学位）</w:t>
            </w:r>
          </w:p>
        </w:tc>
      </w:tr>
    </w:tbl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201</w:t>
      </w:r>
      <w:r>
        <w:rPr>
          <w:rFonts w:hint="eastAsia" w:cs="宋体"/>
          <w:b/>
          <w:sz w:val="24"/>
          <w:szCs w:val="24"/>
          <w:lang w:val="en-US" w:eastAsia="zh-CN"/>
        </w:rPr>
        <w:t>9、2020、2021</w:t>
      </w:r>
      <w:r>
        <w:rPr>
          <w:rFonts w:hint="eastAsia" w:cs="宋体"/>
          <w:b/>
          <w:sz w:val="24"/>
          <w:szCs w:val="24"/>
        </w:rPr>
        <w:t>级学分绩点要求：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>
      <w:pPr>
        <w:spacing w:line="300" w:lineRule="auto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</w:t>
      </w:r>
      <w:r>
        <w:rPr>
          <w:rFonts w:hint="eastAsia" w:ascii="宋体" w:hAnsi="宋体"/>
          <w:sz w:val="22"/>
          <w:lang w:val="en-US" w:eastAsia="zh-CN"/>
        </w:rPr>
        <w:t>54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</w:t>
      </w:r>
      <w:r>
        <w:rPr>
          <w:rFonts w:hint="eastAsia" w:ascii="宋体" w:hAnsi="宋体"/>
          <w:sz w:val="22"/>
          <w:lang w:val="en-US" w:eastAsia="zh-CN"/>
        </w:rPr>
        <w:t>3</w:t>
      </w:r>
      <w:r>
        <w:rPr>
          <w:rFonts w:hint="eastAsia" w:ascii="宋体" w:hAnsi="宋体"/>
          <w:sz w:val="22"/>
        </w:rPr>
        <w:t>学分，可获得辅修专业证书。</w:t>
      </w:r>
    </w:p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>
      <w:pPr>
        <w:pStyle w:val="4"/>
        <w:widowControl/>
        <w:ind w:firstLine="48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辅修学位教学计划从二年级开始辅修学习。辅修学位计划安排为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个学期。</w:t>
      </w:r>
    </w:p>
    <w:p>
      <w:pPr>
        <w:pStyle w:val="4"/>
        <w:widowControl/>
        <w:ind w:firstLine="48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5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tbl>
      <w:tblPr>
        <w:tblStyle w:val="2"/>
        <w:tblpPr w:leftFromText="180" w:rightFromText="180" w:vertAnchor="text" w:horzAnchor="page" w:tblpX="1674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939"/>
        <w:gridCol w:w="1281"/>
        <w:gridCol w:w="13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毕业设计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5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48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5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p>
      <w:pPr>
        <w:pStyle w:val="4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Style w:val="2"/>
        <w:tblpPr w:leftFromText="180" w:rightFromText="180" w:vertAnchor="text" w:horzAnchor="page" w:tblpX="1674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939"/>
        <w:gridCol w:w="1281"/>
        <w:gridCol w:w="13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编译原理（双语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戚哓芳等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计算机网络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刘波等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数字图像处理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鲍旭东等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数据库原理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倪巍伟等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</w:t>
      </w:r>
    </w:p>
    <w:tbl>
      <w:tblPr>
        <w:tblStyle w:val="2"/>
        <w:tblpPr w:leftFromText="180" w:rightFromText="180" w:vertAnchor="text" w:horzAnchor="page" w:tblpX="1674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939"/>
        <w:gridCol w:w="1281"/>
        <w:gridCol w:w="13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程序设计基础及语言I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何洁月等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数据结构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王伟等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计算机组成原理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任国林等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上课与考核：</w:t>
      </w: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课程冲突，需要提交院系盖章的免听申请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；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与计算机学院学生一同参加期末考核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。</w:t>
      </w:r>
    </w:p>
    <w:p>
      <w:pPr>
        <w:pStyle w:val="4"/>
        <w:widowControl/>
        <w:ind w:firstLine="0" w:firstLineChars="0"/>
        <w:jc w:val="left"/>
        <w:rPr>
          <w:rFonts w:hint="eastAsia"/>
          <w:sz w:val="22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201</w:t>
      </w:r>
      <w:r>
        <w:rPr>
          <w:rFonts w:hint="eastAsia"/>
          <w:sz w:val="22"/>
          <w:lang w:val="en-US" w:eastAsia="zh-CN"/>
        </w:rPr>
        <w:t>9、2020、2021</w:t>
      </w:r>
      <w:r>
        <w:rPr>
          <w:rFonts w:hint="eastAsia"/>
          <w:sz w:val="22"/>
        </w:rPr>
        <w:t>级辅修学位计划</w:t>
      </w: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2494"/>
        <w:gridCol w:w="476"/>
        <w:gridCol w:w="411"/>
        <w:gridCol w:w="386"/>
        <w:gridCol w:w="411"/>
        <w:gridCol w:w="386"/>
        <w:gridCol w:w="486"/>
        <w:gridCol w:w="545"/>
        <w:gridCol w:w="545"/>
        <w:gridCol w:w="398"/>
        <w:gridCol w:w="899"/>
      </w:tblGrid>
      <w:tr>
        <w:trPr>
          <w:trHeight w:val="585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课程编号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课程名称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学分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实验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讨论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课外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周学时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学年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学期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考核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类型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BJSL0020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BJSL0030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II(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cs="宋体"/>
                <w:sz w:val="18"/>
                <w:szCs w:val="18"/>
              </w:rPr>
              <w:t>BJSL004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离散数学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（双语）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BJSL0050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数字逻辑电路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BJSL0060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数据结构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BJSL0070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计算机组成原理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B09H0010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计算机系统结构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B09T0010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算法设计与分析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B09G0010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数字图像处理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</w:t>
            </w:r>
            <w:r>
              <w:rPr>
                <w:rFonts w:hint="eastAsia" w:ascii="宋体" w:cs="宋体"/>
                <w:sz w:val="18"/>
                <w:szCs w:val="18"/>
              </w:rPr>
              <w:t>09</w:t>
            </w:r>
            <w:r>
              <w:rPr>
                <w:rFonts w:ascii="宋体" w:cs="宋体"/>
                <w:sz w:val="18"/>
                <w:szCs w:val="18"/>
              </w:rPr>
              <w:t>S0060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软件工程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B09P0050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毕业设计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四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-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203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合计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720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YmNjZTdiODQxZTRmODY4NDAyZjkxYzAwOThmODYifQ=="/>
  </w:docVars>
  <w:rsids>
    <w:rsidRoot w:val="52A47520"/>
    <w:rsid w:val="017C5C9B"/>
    <w:rsid w:val="1385580F"/>
    <w:rsid w:val="338C622B"/>
    <w:rsid w:val="3FF912C7"/>
    <w:rsid w:val="4F3E3B4D"/>
    <w:rsid w:val="51104798"/>
    <w:rsid w:val="52A47520"/>
    <w:rsid w:val="56AE1A3C"/>
    <w:rsid w:val="6BAB712E"/>
    <w:rsid w:val="7CE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customStyle="1" w:styleId="5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2020-09-01T02:39:00Z</dcterms:created>
  <dc:creator>小狸</dc:creator>
  <cp:lastModifiedBy>小狸</cp:lastModifiedBy>
  <dcterms:modified xsi:type="dcterms:W3CDTF">2022-05-25T06:38:09Z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B86D140E02D843FE9BC3A1ACE2DE9B24</vt:lpwstr>
  </property>
</Properties>
</file>