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D97CF" w14:textId="43A5D011" w:rsidR="00D634E4" w:rsidRDefault="00D634E4" w:rsidP="009D0235">
      <w:pPr>
        <w:spacing w:line="360" w:lineRule="auto"/>
        <w:jc w:val="center"/>
        <w:rPr>
          <w:rFonts w:ascii="黑体" w:eastAsia="黑体" w:hAnsi="黑体"/>
          <w:b/>
          <w:sz w:val="32"/>
          <w:szCs w:val="32"/>
        </w:rPr>
      </w:pPr>
      <w:r>
        <w:rPr>
          <w:rFonts w:ascii="黑体" w:eastAsia="黑体" w:hAnsi="黑体" w:hint="eastAsia"/>
          <w:b/>
          <w:sz w:val="32"/>
          <w:szCs w:val="32"/>
        </w:rPr>
        <w:t>中国生物医学工程学会</w:t>
      </w:r>
    </w:p>
    <w:p w14:paraId="4051D09E" w14:textId="159B3062" w:rsidR="001E082C" w:rsidRDefault="00CD483E" w:rsidP="009D0235">
      <w:pPr>
        <w:spacing w:line="360" w:lineRule="auto"/>
        <w:jc w:val="center"/>
        <w:rPr>
          <w:rFonts w:ascii="黑体" w:eastAsia="黑体" w:hAnsi="黑体"/>
          <w:b/>
          <w:sz w:val="32"/>
          <w:szCs w:val="32"/>
        </w:rPr>
      </w:pPr>
      <w:r>
        <w:rPr>
          <w:rFonts w:ascii="黑体" w:eastAsia="黑体" w:hAnsi="黑体" w:hint="eastAsia"/>
          <w:b/>
          <w:sz w:val="32"/>
          <w:szCs w:val="32"/>
        </w:rPr>
        <w:t>全国大学生生物医学工程创新设计</w:t>
      </w:r>
      <w:r w:rsidR="00CE221D">
        <w:rPr>
          <w:rFonts w:ascii="黑体" w:eastAsia="黑体" w:hAnsi="黑体" w:hint="eastAsia"/>
          <w:b/>
          <w:sz w:val="32"/>
          <w:szCs w:val="32"/>
        </w:rPr>
        <w:t>竞</w:t>
      </w:r>
      <w:r w:rsidR="001E082C" w:rsidRPr="009D0235">
        <w:rPr>
          <w:rFonts w:ascii="黑体" w:eastAsia="黑体" w:hAnsi="黑体" w:hint="eastAsia"/>
          <w:b/>
          <w:sz w:val="32"/>
          <w:szCs w:val="32"/>
        </w:rPr>
        <w:t>赛章程</w:t>
      </w:r>
    </w:p>
    <w:p w14:paraId="7D9BE6A1" w14:textId="77777777" w:rsidR="005527FD" w:rsidRPr="009D0235" w:rsidRDefault="005527FD" w:rsidP="009D0235">
      <w:pPr>
        <w:spacing w:line="360" w:lineRule="auto"/>
        <w:jc w:val="center"/>
        <w:rPr>
          <w:rFonts w:ascii="黑体" w:eastAsia="黑体" w:hAnsi="黑体"/>
          <w:b/>
          <w:sz w:val="32"/>
          <w:szCs w:val="32"/>
        </w:rPr>
      </w:pPr>
    </w:p>
    <w:p w14:paraId="1DBD099A" w14:textId="512C2B9D" w:rsidR="001E082C" w:rsidRPr="005527FD" w:rsidRDefault="009D0235" w:rsidP="005527FD">
      <w:pPr>
        <w:spacing w:line="360" w:lineRule="auto"/>
        <w:ind w:firstLineChars="200" w:firstLine="480"/>
        <w:rPr>
          <w:rFonts w:ascii="微软雅黑" w:eastAsia="微软雅黑" w:hAnsi="微软雅黑"/>
          <w:sz w:val="24"/>
          <w:szCs w:val="24"/>
        </w:rPr>
      </w:pPr>
      <w:r w:rsidRPr="005527FD">
        <w:rPr>
          <w:rFonts w:ascii="微软雅黑" w:eastAsia="微软雅黑" w:hAnsi="微软雅黑" w:hint="eastAsia"/>
          <w:sz w:val="24"/>
          <w:szCs w:val="24"/>
        </w:rPr>
        <w:t>为推动我国生物医学工程学科的发展，促进生物医学工程领域相关技术的进步，加快我国高校相关专业的建设步伐，培养高水平的优秀专业人才，</w:t>
      </w:r>
      <w:r w:rsidR="00D634E4" w:rsidRPr="005527FD">
        <w:rPr>
          <w:rFonts w:ascii="微软雅黑" w:eastAsia="微软雅黑" w:hAnsi="微软雅黑" w:hint="eastAsia"/>
          <w:sz w:val="24"/>
          <w:szCs w:val="24"/>
        </w:rPr>
        <w:t>中国生物医学工程学会（以下</w:t>
      </w:r>
      <w:r w:rsidR="00D634E4" w:rsidRPr="005527FD">
        <w:rPr>
          <w:rFonts w:ascii="微软雅黑" w:eastAsia="微软雅黑" w:hAnsi="微软雅黑"/>
          <w:sz w:val="24"/>
          <w:szCs w:val="24"/>
        </w:rPr>
        <w:t>简称学会</w:t>
      </w:r>
      <w:r w:rsidR="00D634E4" w:rsidRPr="005527FD">
        <w:rPr>
          <w:rFonts w:ascii="微软雅黑" w:eastAsia="微软雅黑" w:hAnsi="微软雅黑" w:hint="eastAsia"/>
          <w:sz w:val="24"/>
          <w:szCs w:val="24"/>
        </w:rPr>
        <w:t>）从2021年</w:t>
      </w:r>
      <w:r w:rsidR="00D634E4" w:rsidRPr="005527FD">
        <w:rPr>
          <w:rFonts w:ascii="微软雅黑" w:eastAsia="微软雅黑" w:hAnsi="微软雅黑"/>
          <w:sz w:val="24"/>
          <w:szCs w:val="24"/>
        </w:rPr>
        <w:t>开始主办</w:t>
      </w:r>
      <w:r w:rsidR="00D634E4" w:rsidRPr="005527FD">
        <w:rPr>
          <w:rFonts w:ascii="微软雅黑" w:eastAsia="微软雅黑" w:hAnsi="微软雅黑" w:hint="eastAsia"/>
          <w:sz w:val="24"/>
          <w:szCs w:val="24"/>
        </w:rPr>
        <w:t>全国大学生生物医学工程创新设计竞赛，</w:t>
      </w:r>
      <w:r w:rsidR="00D634E4" w:rsidRPr="005527FD">
        <w:rPr>
          <w:rFonts w:ascii="微软雅黑" w:eastAsia="微软雅黑" w:hAnsi="微软雅黑"/>
          <w:sz w:val="24"/>
          <w:szCs w:val="24"/>
        </w:rPr>
        <w:t>每年一届。</w:t>
      </w:r>
    </w:p>
    <w:p w14:paraId="7826285E" w14:textId="23280F2E" w:rsidR="00AD205F" w:rsidRPr="005527FD" w:rsidRDefault="00834B6C" w:rsidP="00834B6C">
      <w:pPr>
        <w:spacing w:line="360" w:lineRule="auto"/>
        <w:jc w:val="left"/>
        <w:rPr>
          <w:rFonts w:ascii="微软雅黑" w:eastAsia="微软雅黑" w:hAnsi="微软雅黑"/>
          <w:b/>
          <w:sz w:val="24"/>
          <w:szCs w:val="24"/>
        </w:rPr>
      </w:pPr>
      <w:r w:rsidRPr="005527FD">
        <w:rPr>
          <w:rFonts w:ascii="微软雅黑" w:eastAsia="微软雅黑" w:hAnsi="微软雅黑" w:hint="eastAsia"/>
          <w:b/>
          <w:sz w:val="24"/>
          <w:szCs w:val="24"/>
        </w:rPr>
        <w:t>一、</w:t>
      </w:r>
      <w:r w:rsidR="009D0235" w:rsidRPr="005527FD">
        <w:rPr>
          <w:rFonts w:ascii="微软雅黑" w:eastAsia="微软雅黑" w:hAnsi="微软雅黑" w:hint="eastAsia"/>
          <w:b/>
          <w:sz w:val="24"/>
          <w:szCs w:val="24"/>
        </w:rPr>
        <w:t>总则</w:t>
      </w:r>
    </w:p>
    <w:p w14:paraId="6AE78CAA" w14:textId="77777777" w:rsidR="009D0235" w:rsidRPr="005527FD" w:rsidRDefault="009D0235" w:rsidP="0079127A">
      <w:pPr>
        <w:pStyle w:val="a7"/>
        <w:numPr>
          <w:ilvl w:val="0"/>
          <w:numId w:val="9"/>
        </w:numPr>
        <w:spacing w:line="360" w:lineRule="auto"/>
        <w:ind w:firstLineChars="0"/>
        <w:rPr>
          <w:rFonts w:ascii="微软雅黑" w:eastAsia="微软雅黑" w:hAnsi="微软雅黑"/>
          <w:b/>
          <w:sz w:val="24"/>
          <w:szCs w:val="24"/>
        </w:rPr>
      </w:pPr>
      <w:r w:rsidRPr="005527FD">
        <w:rPr>
          <w:rFonts w:ascii="微软雅黑" w:eastAsia="微软雅黑" w:hAnsi="微软雅黑" w:hint="eastAsia"/>
          <w:b/>
          <w:sz w:val="24"/>
          <w:szCs w:val="24"/>
        </w:rPr>
        <w:t>指导思想与目的</w:t>
      </w:r>
    </w:p>
    <w:p w14:paraId="500C52F6" w14:textId="77777777" w:rsidR="009D0235" w:rsidRPr="005527FD" w:rsidRDefault="009D0235" w:rsidP="005C2606">
      <w:pPr>
        <w:spacing w:line="360" w:lineRule="auto"/>
        <w:ind w:firstLineChars="200" w:firstLine="480"/>
        <w:rPr>
          <w:rFonts w:ascii="微软雅黑" w:eastAsia="微软雅黑" w:hAnsi="微软雅黑"/>
          <w:sz w:val="24"/>
          <w:szCs w:val="24"/>
        </w:rPr>
      </w:pPr>
      <w:r w:rsidRPr="005527FD">
        <w:rPr>
          <w:rFonts w:ascii="微软雅黑" w:eastAsia="微软雅黑" w:hAnsi="微软雅黑" w:hint="eastAsia"/>
          <w:sz w:val="24"/>
          <w:szCs w:val="24"/>
        </w:rPr>
        <w:t>竞赛以人类健康，疾病预防，诊断、治疗、康复等生物医学相关热点为主题，包含嵌入式系统技术，传感器，无线射频网络技术，模拟及数字电路，医学信号获取及处理，数字图像处理技术，医用光学技术，生物医学检验技术，康复工程技术等在生物学领域的应用所开展的创新设计，旨在鼓励大学生在医疗健康领域的探索，锻炼大学生的科技实践能力，充分展现当代大学生在生物医学工程领域的创新实践成果，激发大学生创新实践精神和热情，为国内相关企业提供更多的具有自主知识产权的产品与技术。</w:t>
      </w:r>
    </w:p>
    <w:p w14:paraId="03D7954A" w14:textId="77777777" w:rsidR="005C2606" w:rsidRPr="005527FD" w:rsidRDefault="009D0235" w:rsidP="003104B9">
      <w:pPr>
        <w:spacing w:line="360" w:lineRule="auto"/>
        <w:ind w:firstLineChars="200" w:firstLine="480"/>
        <w:rPr>
          <w:rFonts w:ascii="微软雅黑" w:eastAsia="微软雅黑" w:hAnsi="微软雅黑"/>
          <w:sz w:val="24"/>
          <w:szCs w:val="24"/>
        </w:rPr>
      </w:pPr>
      <w:r w:rsidRPr="005527FD">
        <w:rPr>
          <w:rFonts w:ascii="微软雅黑" w:eastAsia="微软雅黑" w:hAnsi="微软雅黑" w:hint="eastAsia"/>
          <w:sz w:val="24"/>
          <w:szCs w:val="24"/>
        </w:rPr>
        <w:t>竞赛以“学以致用，产学结合，以赛促学”为指导思想，通过</w:t>
      </w:r>
      <w:proofErr w:type="gramStart"/>
      <w:r w:rsidRPr="005527FD">
        <w:rPr>
          <w:rFonts w:ascii="微软雅黑" w:eastAsia="微软雅黑" w:hAnsi="微软雅黑" w:hint="eastAsia"/>
          <w:sz w:val="24"/>
          <w:szCs w:val="24"/>
        </w:rPr>
        <w:t>竞赛让</w:t>
      </w:r>
      <w:proofErr w:type="gramEnd"/>
      <w:r w:rsidRPr="005527FD">
        <w:rPr>
          <w:rFonts w:ascii="微软雅黑" w:eastAsia="微软雅黑" w:hAnsi="微软雅黑" w:hint="eastAsia"/>
          <w:sz w:val="24"/>
          <w:szCs w:val="24"/>
        </w:rPr>
        <w:t>学生充分接触业界先进的技术，了解业界未来发展方向，同时在参赛过程中强化理论知识，锻炼动手实践能力，激发创新意识，培养科研兴趣和团队合作精神，为成为产业界卓越工程师打下良好基础。</w:t>
      </w:r>
    </w:p>
    <w:p w14:paraId="0086FD45" w14:textId="77777777" w:rsidR="009D0235" w:rsidRPr="005527FD" w:rsidRDefault="009D0235" w:rsidP="0079127A">
      <w:pPr>
        <w:pStyle w:val="a7"/>
        <w:numPr>
          <w:ilvl w:val="0"/>
          <w:numId w:val="9"/>
        </w:numPr>
        <w:spacing w:line="360" w:lineRule="auto"/>
        <w:ind w:firstLineChars="0"/>
        <w:rPr>
          <w:rFonts w:ascii="微软雅黑" w:eastAsia="微软雅黑" w:hAnsi="微软雅黑"/>
          <w:b/>
          <w:sz w:val="24"/>
          <w:szCs w:val="24"/>
        </w:rPr>
      </w:pPr>
      <w:r w:rsidRPr="005527FD">
        <w:rPr>
          <w:rFonts w:ascii="微软雅黑" w:eastAsia="微软雅黑" w:hAnsi="微软雅黑" w:hint="eastAsia"/>
          <w:b/>
          <w:sz w:val="24"/>
          <w:szCs w:val="24"/>
        </w:rPr>
        <w:t>竞赛特点与特色</w:t>
      </w:r>
    </w:p>
    <w:p w14:paraId="55AEFB2F" w14:textId="77777777" w:rsidR="003104B9" w:rsidRPr="005527FD" w:rsidRDefault="003104B9" w:rsidP="003104B9">
      <w:pPr>
        <w:spacing w:line="360" w:lineRule="auto"/>
        <w:ind w:firstLineChars="200" w:firstLine="480"/>
        <w:rPr>
          <w:rFonts w:ascii="微软雅黑" w:eastAsia="微软雅黑" w:hAnsi="微软雅黑"/>
          <w:sz w:val="24"/>
          <w:szCs w:val="24"/>
        </w:rPr>
      </w:pPr>
      <w:r w:rsidRPr="005527FD">
        <w:rPr>
          <w:rFonts w:ascii="微软雅黑" w:eastAsia="微软雅黑" w:hAnsi="微软雅黑" w:hint="eastAsia"/>
          <w:sz w:val="24"/>
          <w:szCs w:val="24"/>
        </w:rPr>
        <w:t>竞赛包括理论研究、方案设计、实际制作、系统调试、现场展示等环节，要</w:t>
      </w:r>
      <w:r w:rsidRPr="005527FD">
        <w:rPr>
          <w:rFonts w:ascii="微软雅黑" w:eastAsia="微软雅黑" w:hAnsi="微软雅黑" w:hint="eastAsia"/>
          <w:sz w:val="24"/>
          <w:szCs w:val="24"/>
        </w:rPr>
        <w:lastRenderedPageBreak/>
        <w:t>求学生组成项目团队，协同工作，初步体会一个工程性的研究开发项目从设计到实现的全过程。</w:t>
      </w:r>
    </w:p>
    <w:p w14:paraId="34E71FFB" w14:textId="77777777" w:rsidR="003104B9" w:rsidRPr="005527FD" w:rsidRDefault="003104B9" w:rsidP="003104B9">
      <w:pPr>
        <w:spacing w:line="360" w:lineRule="auto"/>
        <w:ind w:firstLineChars="200" w:firstLine="480"/>
        <w:rPr>
          <w:rFonts w:ascii="微软雅黑" w:eastAsia="微软雅黑" w:hAnsi="微软雅黑"/>
          <w:sz w:val="24"/>
          <w:szCs w:val="24"/>
        </w:rPr>
      </w:pPr>
      <w:r w:rsidRPr="005527FD">
        <w:rPr>
          <w:rFonts w:ascii="微软雅黑" w:eastAsia="微软雅黑" w:hAnsi="微软雅黑" w:hint="eastAsia"/>
          <w:sz w:val="24"/>
          <w:szCs w:val="24"/>
        </w:rPr>
        <w:t>竞赛</w:t>
      </w:r>
      <w:proofErr w:type="gramStart"/>
      <w:r w:rsidRPr="005527FD">
        <w:rPr>
          <w:rFonts w:ascii="微软雅黑" w:eastAsia="微软雅黑" w:hAnsi="微软雅黑" w:hint="eastAsia"/>
          <w:sz w:val="24"/>
          <w:szCs w:val="24"/>
        </w:rPr>
        <w:t>融专业</w:t>
      </w:r>
      <w:proofErr w:type="gramEnd"/>
      <w:r w:rsidRPr="005527FD">
        <w:rPr>
          <w:rFonts w:ascii="微软雅黑" w:eastAsia="微软雅黑" w:hAnsi="微软雅黑" w:hint="eastAsia"/>
          <w:sz w:val="24"/>
          <w:szCs w:val="24"/>
        </w:rPr>
        <w:t>性、科学性、实用性、先进性和趣味性为一体，参赛作品以生物医学工程领域为背景，具有创意性。竞赛遵照规则透明，评价标准客观，坚持公开、公平、公正的原则，保证竞赛向健康、普及，持续的方向发展。</w:t>
      </w:r>
    </w:p>
    <w:p w14:paraId="428D5636" w14:textId="77777777" w:rsidR="009D0235" w:rsidRPr="005527FD" w:rsidRDefault="009D0235" w:rsidP="0079127A">
      <w:pPr>
        <w:pStyle w:val="a7"/>
        <w:numPr>
          <w:ilvl w:val="0"/>
          <w:numId w:val="9"/>
        </w:numPr>
        <w:spacing w:line="360" w:lineRule="auto"/>
        <w:ind w:firstLineChars="0"/>
        <w:rPr>
          <w:rFonts w:ascii="微软雅黑" w:eastAsia="微软雅黑" w:hAnsi="微软雅黑"/>
          <w:b/>
          <w:sz w:val="24"/>
          <w:szCs w:val="24"/>
        </w:rPr>
      </w:pPr>
      <w:r w:rsidRPr="005527FD">
        <w:rPr>
          <w:rFonts w:ascii="微软雅黑" w:eastAsia="微软雅黑" w:hAnsi="微软雅黑" w:hint="eastAsia"/>
          <w:b/>
          <w:sz w:val="24"/>
          <w:szCs w:val="24"/>
        </w:rPr>
        <w:t>组织运行模式</w:t>
      </w:r>
    </w:p>
    <w:p w14:paraId="43312916" w14:textId="0AC453C5" w:rsidR="003104B9" w:rsidRPr="005527FD" w:rsidRDefault="003104B9" w:rsidP="003104B9">
      <w:pPr>
        <w:spacing w:line="360" w:lineRule="auto"/>
        <w:ind w:firstLineChars="200" w:firstLine="480"/>
        <w:rPr>
          <w:rFonts w:ascii="微软雅黑" w:eastAsia="微软雅黑" w:hAnsi="微软雅黑"/>
          <w:sz w:val="24"/>
          <w:szCs w:val="24"/>
        </w:rPr>
      </w:pPr>
      <w:r w:rsidRPr="005527FD">
        <w:rPr>
          <w:rFonts w:ascii="微软雅黑" w:eastAsia="微软雅黑" w:hAnsi="微软雅黑" w:hint="eastAsia"/>
          <w:sz w:val="24"/>
          <w:szCs w:val="24"/>
        </w:rPr>
        <w:t>竞赛组织运行模式贯彻“政府支持、专家主导、学生主体、社会参与”的字方针</w:t>
      </w:r>
      <w:r w:rsidR="007D49D6" w:rsidRPr="005527FD">
        <w:rPr>
          <w:rFonts w:ascii="微软雅黑" w:eastAsia="微软雅黑" w:hAnsi="微软雅黑" w:hint="eastAsia"/>
          <w:sz w:val="24"/>
          <w:szCs w:val="24"/>
        </w:rPr>
        <w:t>，</w:t>
      </w:r>
      <w:r w:rsidRPr="005527FD">
        <w:rPr>
          <w:rFonts w:ascii="微软雅黑" w:eastAsia="微软雅黑" w:hAnsi="微软雅黑" w:hint="eastAsia"/>
          <w:sz w:val="24"/>
          <w:szCs w:val="24"/>
        </w:rPr>
        <w:t>充分调动各方面参与的积极性。</w:t>
      </w:r>
    </w:p>
    <w:p w14:paraId="5002182B" w14:textId="679A5BAD" w:rsidR="003F37B0" w:rsidRPr="005527FD" w:rsidRDefault="00834B6C" w:rsidP="00834B6C">
      <w:pPr>
        <w:spacing w:line="360" w:lineRule="auto"/>
        <w:jc w:val="left"/>
        <w:rPr>
          <w:rFonts w:ascii="微软雅黑" w:eastAsia="微软雅黑" w:hAnsi="微软雅黑"/>
          <w:b/>
          <w:sz w:val="24"/>
          <w:szCs w:val="24"/>
        </w:rPr>
      </w:pPr>
      <w:r w:rsidRPr="005527FD">
        <w:rPr>
          <w:rFonts w:ascii="微软雅黑" w:eastAsia="微软雅黑" w:hAnsi="微软雅黑" w:hint="eastAsia"/>
          <w:b/>
          <w:sz w:val="24"/>
          <w:szCs w:val="24"/>
        </w:rPr>
        <w:t>二、</w:t>
      </w:r>
      <w:r w:rsidR="003F37B0" w:rsidRPr="005527FD">
        <w:rPr>
          <w:rFonts w:ascii="微软雅黑" w:eastAsia="微软雅黑" w:hAnsi="微软雅黑" w:hint="eastAsia"/>
          <w:b/>
          <w:sz w:val="24"/>
          <w:szCs w:val="24"/>
        </w:rPr>
        <w:t>组织领导</w:t>
      </w:r>
    </w:p>
    <w:p w14:paraId="1CD34502" w14:textId="2D4B9685" w:rsidR="00BA41B6" w:rsidRPr="005527FD" w:rsidRDefault="007D49D6" w:rsidP="007D49D6">
      <w:pPr>
        <w:spacing w:line="360" w:lineRule="auto"/>
        <w:ind w:firstLineChars="200" w:firstLine="480"/>
        <w:rPr>
          <w:rFonts w:ascii="微软雅黑" w:eastAsia="微软雅黑" w:hAnsi="微软雅黑"/>
          <w:sz w:val="24"/>
          <w:szCs w:val="24"/>
        </w:rPr>
      </w:pPr>
      <w:r w:rsidRPr="005527FD">
        <w:rPr>
          <w:rFonts w:ascii="微软雅黑" w:eastAsia="微软雅黑" w:hAnsi="微软雅黑" w:hint="eastAsia"/>
          <w:sz w:val="24"/>
          <w:szCs w:val="24"/>
        </w:rPr>
        <w:t>竞赛</w:t>
      </w:r>
      <w:r w:rsidR="00BA41B6" w:rsidRPr="005527FD">
        <w:rPr>
          <w:rFonts w:ascii="微软雅黑" w:eastAsia="微软雅黑" w:hAnsi="微软雅黑" w:hint="eastAsia"/>
          <w:sz w:val="24"/>
          <w:szCs w:val="24"/>
        </w:rPr>
        <w:t>由</w:t>
      </w:r>
      <w:r w:rsidR="00BA41B6" w:rsidRPr="005527FD">
        <w:rPr>
          <w:rFonts w:ascii="微软雅黑" w:eastAsia="微软雅黑" w:hAnsi="微软雅黑"/>
          <w:sz w:val="24"/>
          <w:szCs w:val="24"/>
        </w:rPr>
        <w:t>学会教育工作委员会主导。</w:t>
      </w:r>
    </w:p>
    <w:p w14:paraId="7B660807" w14:textId="0DF87ED0" w:rsidR="007D49D6" w:rsidRPr="005527FD" w:rsidRDefault="007D49D6" w:rsidP="007D49D6">
      <w:pPr>
        <w:spacing w:line="360" w:lineRule="auto"/>
        <w:ind w:firstLineChars="200" w:firstLine="480"/>
        <w:rPr>
          <w:rFonts w:ascii="微软雅黑" w:eastAsia="微软雅黑" w:hAnsi="微软雅黑"/>
          <w:sz w:val="24"/>
          <w:szCs w:val="24"/>
        </w:rPr>
      </w:pPr>
      <w:r w:rsidRPr="005527FD">
        <w:rPr>
          <w:rFonts w:ascii="微软雅黑" w:eastAsia="微软雅黑" w:hAnsi="微软雅黑" w:hint="eastAsia"/>
          <w:sz w:val="24"/>
          <w:szCs w:val="24"/>
        </w:rPr>
        <w:t>设立竞赛组织委员会，由主办方、</w:t>
      </w:r>
      <w:r w:rsidR="002C1054" w:rsidRPr="005527FD">
        <w:rPr>
          <w:rFonts w:ascii="微软雅黑" w:eastAsia="微软雅黑" w:hAnsi="微软雅黑" w:hint="eastAsia"/>
          <w:sz w:val="24"/>
          <w:szCs w:val="24"/>
        </w:rPr>
        <w:t>竞赛承办单位、</w:t>
      </w:r>
      <w:r w:rsidRPr="005527FD">
        <w:rPr>
          <w:rFonts w:ascii="微软雅黑" w:eastAsia="微软雅黑" w:hAnsi="微软雅黑" w:hint="eastAsia"/>
          <w:sz w:val="24"/>
          <w:szCs w:val="24"/>
        </w:rPr>
        <w:t>赞助企业的有关领导与专家组成，负责领导全国范围内的竞赛组织工作，决定竞赛的重要事项并指导竞赛的相关工作，审核并决定下一届竞赛的承办单位。</w:t>
      </w:r>
    </w:p>
    <w:p w14:paraId="144EEFA7" w14:textId="77777777" w:rsidR="007D49D6" w:rsidRPr="005527FD" w:rsidRDefault="007D49D6" w:rsidP="007D49D6">
      <w:pPr>
        <w:spacing w:line="360" w:lineRule="auto"/>
        <w:ind w:firstLineChars="200" w:firstLine="480"/>
        <w:rPr>
          <w:rFonts w:ascii="微软雅黑" w:eastAsia="微软雅黑" w:hAnsi="微软雅黑"/>
          <w:sz w:val="24"/>
          <w:szCs w:val="24"/>
        </w:rPr>
      </w:pPr>
      <w:r w:rsidRPr="005527FD">
        <w:rPr>
          <w:rFonts w:ascii="微软雅黑" w:eastAsia="微软雅黑" w:hAnsi="微软雅黑" w:hint="eastAsia"/>
          <w:sz w:val="24"/>
          <w:szCs w:val="24"/>
        </w:rPr>
        <w:t>设立竞赛专家委员会，主持竞赛的预赛入围评审、决赛终审评审和竞赛技术咨询等工作。</w:t>
      </w:r>
    </w:p>
    <w:p w14:paraId="334C9DEE" w14:textId="77777777" w:rsidR="007D49D6" w:rsidRPr="005527FD" w:rsidRDefault="007D49D6" w:rsidP="007D49D6">
      <w:pPr>
        <w:spacing w:line="360" w:lineRule="auto"/>
        <w:ind w:firstLineChars="200" w:firstLine="480"/>
        <w:rPr>
          <w:rFonts w:ascii="微软雅黑" w:eastAsia="微软雅黑" w:hAnsi="微软雅黑"/>
          <w:sz w:val="24"/>
          <w:szCs w:val="24"/>
        </w:rPr>
      </w:pPr>
      <w:r w:rsidRPr="005527FD">
        <w:rPr>
          <w:rFonts w:ascii="微软雅黑" w:eastAsia="微软雅黑" w:hAnsi="微软雅黑" w:hint="eastAsia"/>
          <w:sz w:val="24"/>
          <w:szCs w:val="24"/>
        </w:rPr>
        <w:t>在竞赛组织委员会领导下设立竞赛秘书处，包括主任一人、副主任若干人。秘书处负责竞赛日常工作，宣传报道、报名统计、竞赛组织、经费管理、赛后总结等工作。</w:t>
      </w:r>
    </w:p>
    <w:p w14:paraId="1D537926" w14:textId="015774E3" w:rsidR="002F5856" w:rsidRPr="005527FD" w:rsidRDefault="00834B6C" w:rsidP="00834B6C">
      <w:pPr>
        <w:spacing w:line="360" w:lineRule="auto"/>
        <w:jc w:val="left"/>
        <w:rPr>
          <w:rFonts w:ascii="微软雅黑" w:eastAsia="微软雅黑" w:hAnsi="微软雅黑"/>
          <w:b/>
          <w:sz w:val="24"/>
          <w:szCs w:val="24"/>
        </w:rPr>
      </w:pPr>
      <w:r w:rsidRPr="005527FD">
        <w:rPr>
          <w:rFonts w:ascii="微软雅黑" w:eastAsia="微软雅黑" w:hAnsi="微软雅黑" w:hint="eastAsia"/>
          <w:b/>
          <w:sz w:val="24"/>
          <w:szCs w:val="24"/>
        </w:rPr>
        <w:t>三、</w:t>
      </w:r>
      <w:r w:rsidR="002F5856" w:rsidRPr="005527FD">
        <w:rPr>
          <w:rFonts w:ascii="微软雅黑" w:eastAsia="微软雅黑" w:hAnsi="微软雅黑" w:hint="eastAsia"/>
          <w:b/>
          <w:sz w:val="24"/>
          <w:szCs w:val="24"/>
        </w:rPr>
        <w:t>参赛对象</w:t>
      </w:r>
    </w:p>
    <w:p w14:paraId="265B576F" w14:textId="77777777" w:rsidR="001E082C" w:rsidRPr="007E682B" w:rsidRDefault="002F5856" w:rsidP="007E6AE5">
      <w:pPr>
        <w:spacing w:line="360" w:lineRule="auto"/>
        <w:ind w:firstLineChars="200" w:firstLine="480"/>
        <w:rPr>
          <w:rFonts w:ascii="微软雅黑" w:eastAsia="微软雅黑" w:hAnsi="微软雅黑"/>
          <w:sz w:val="24"/>
          <w:szCs w:val="24"/>
        </w:rPr>
      </w:pPr>
      <w:r w:rsidRPr="005527FD">
        <w:rPr>
          <w:rFonts w:ascii="微软雅黑" w:eastAsia="微软雅黑" w:hAnsi="微软雅黑" w:hint="eastAsia"/>
          <w:b/>
          <w:sz w:val="24"/>
          <w:szCs w:val="24"/>
        </w:rPr>
        <w:t>参赛资格与组队形式：</w:t>
      </w:r>
      <w:r w:rsidRPr="007E682B">
        <w:rPr>
          <w:rFonts w:ascii="微软雅黑" w:eastAsia="微软雅黑" w:hAnsi="微软雅黑" w:hint="eastAsia"/>
          <w:sz w:val="24"/>
          <w:szCs w:val="24"/>
        </w:rPr>
        <w:t>在学本科生或研究生，且在全国决赛终审时未发生学历改变的，均可组队参赛。每队由 1－3 名学生组成（可有1名指导教师）组成。</w:t>
      </w:r>
    </w:p>
    <w:p w14:paraId="193612BF" w14:textId="77777777" w:rsidR="002F5856" w:rsidRPr="005527FD" w:rsidRDefault="002F5856" w:rsidP="007E6AE5">
      <w:pPr>
        <w:spacing w:line="360" w:lineRule="auto"/>
        <w:ind w:firstLineChars="200" w:firstLine="480"/>
        <w:rPr>
          <w:rFonts w:ascii="微软雅黑" w:eastAsia="微软雅黑" w:hAnsi="微软雅黑"/>
          <w:sz w:val="24"/>
          <w:szCs w:val="24"/>
        </w:rPr>
      </w:pPr>
      <w:r w:rsidRPr="005527FD">
        <w:rPr>
          <w:rFonts w:ascii="微软雅黑" w:eastAsia="微软雅黑" w:hAnsi="微软雅黑" w:hint="eastAsia"/>
          <w:b/>
          <w:sz w:val="24"/>
          <w:szCs w:val="24"/>
        </w:rPr>
        <w:lastRenderedPageBreak/>
        <w:t>参赛作品要求：</w:t>
      </w:r>
      <w:r w:rsidRPr="005527FD">
        <w:rPr>
          <w:rFonts w:ascii="微软雅黑" w:eastAsia="微软雅黑" w:hAnsi="微软雅黑" w:hint="eastAsia"/>
          <w:sz w:val="24"/>
          <w:szCs w:val="24"/>
        </w:rPr>
        <w:t>具有原创性或创意性。报名时需提交参赛作品的原创性或创意性说明，</w:t>
      </w:r>
      <w:r w:rsidR="007E6AE5" w:rsidRPr="005527FD">
        <w:rPr>
          <w:rFonts w:ascii="微软雅黑" w:eastAsia="微软雅黑" w:hAnsi="微软雅黑" w:hint="eastAsia"/>
          <w:sz w:val="24"/>
          <w:szCs w:val="24"/>
        </w:rPr>
        <w:t>预赛将以报名提交时的作品说明、作品雏形为评审依据。预赛入围作品须提交设计报告、作品技术指标和功能展示视频三个文件供评审参考。</w:t>
      </w:r>
    </w:p>
    <w:p w14:paraId="4A79DF8F" w14:textId="4DBCE103" w:rsidR="00024551" w:rsidRPr="005527FD" w:rsidRDefault="00834B6C" w:rsidP="00834B6C">
      <w:pPr>
        <w:spacing w:line="360" w:lineRule="auto"/>
        <w:jc w:val="left"/>
        <w:rPr>
          <w:rFonts w:ascii="微软雅黑" w:eastAsia="微软雅黑" w:hAnsi="微软雅黑"/>
          <w:b/>
          <w:sz w:val="24"/>
          <w:szCs w:val="24"/>
        </w:rPr>
      </w:pPr>
      <w:r w:rsidRPr="005527FD">
        <w:rPr>
          <w:rFonts w:ascii="微软雅黑" w:eastAsia="微软雅黑" w:hAnsi="微软雅黑" w:hint="eastAsia"/>
          <w:b/>
          <w:sz w:val="24"/>
          <w:szCs w:val="24"/>
        </w:rPr>
        <w:t>四、</w:t>
      </w:r>
      <w:r w:rsidR="00024551" w:rsidRPr="005527FD">
        <w:rPr>
          <w:rFonts w:ascii="微软雅黑" w:eastAsia="微软雅黑" w:hAnsi="微软雅黑" w:hint="eastAsia"/>
          <w:b/>
          <w:sz w:val="24"/>
          <w:szCs w:val="24"/>
        </w:rPr>
        <w:t>竞赛内容</w:t>
      </w:r>
    </w:p>
    <w:p w14:paraId="4082574D" w14:textId="77777777" w:rsidR="00024551" w:rsidRPr="005527FD" w:rsidRDefault="00024551" w:rsidP="00024551">
      <w:pPr>
        <w:spacing w:line="360" w:lineRule="auto"/>
        <w:ind w:firstLineChars="200" w:firstLine="480"/>
        <w:rPr>
          <w:rFonts w:ascii="微软雅黑" w:eastAsia="微软雅黑" w:hAnsi="微软雅黑"/>
          <w:sz w:val="24"/>
          <w:szCs w:val="24"/>
        </w:rPr>
      </w:pPr>
      <w:r w:rsidRPr="005527FD">
        <w:rPr>
          <w:rFonts w:ascii="微软雅黑" w:eastAsia="微软雅黑" w:hAnsi="微软雅黑" w:hint="eastAsia"/>
          <w:sz w:val="24"/>
          <w:szCs w:val="24"/>
        </w:rPr>
        <w:t>为保证竞赛公平，竞赛分为2个组别：自选项目组和命题项目组。</w:t>
      </w:r>
    </w:p>
    <w:p w14:paraId="635C0375" w14:textId="31608E4A" w:rsidR="00024551" w:rsidRPr="005527FD" w:rsidRDefault="00024551" w:rsidP="00024551">
      <w:pPr>
        <w:spacing w:line="360" w:lineRule="auto"/>
        <w:ind w:firstLineChars="200" w:firstLine="480"/>
        <w:rPr>
          <w:rFonts w:ascii="微软雅黑" w:eastAsia="微软雅黑" w:hAnsi="微软雅黑"/>
          <w:sz w:val="24"/>
          <w:szCs w:val="24"/>
        </w:rPr>
      </w:pPr>
      <w:r w:rsidRPr="005527FD">
        <w:rPr>
          <w:rFonts w:ascii="微软雅黑" w:eastAsia="微软雅黑" w:hAnsi="微软雅黑" w:hint="eastAsia"/>
          <w:sz w:val="24"/>
          <w:szCs w:val="24"/>
        </w:rPr>
        <w:t>自选项目组的作品自由命题，要求设计并制作出能够反映生物医学工程学科特点，医疗器械行业特色的参赛作品。参赛作品可涵盖传感技术、仪表技术、物联网、图像处理技术、医用光学、康复工程、远程医疗、数字化医院、生物医学材料等多学科方向。鼓励跨学科组队。命题项目组由竞赛专家委员会命题，参赛队在命题范围内选择、设计、提交参赛作品。</w:t>
      </w:r>
    </w:p>
    <w:p w14:paraId="5BFD7B37" w14:textId="4627EE74" w:rsidR="001E082C" w:rsidRPr="005527FD" w:rsidRDefault="00834B6C" w:rsidP="00834B6C">
      <w:pPr>
        <w:spacing w:line="360" w:lineRule="auto"/>
        <w:jc w:val="left"/>
        <w:rPr>
          <w:rFonts w:ascii="微软雅黑" w:eastAsia="微软雅黑" w:hAnsi="微软雅黑"/>
          <w:b/>
          <w:sz w:val="24"/>
          <w:szCs w:val="24"/>
        </w:rPr>
      </w:pPr>
      <w:r w:rsidRPr="005527FD">
        <w:rPr>
          <w:rFonts w:ascii="微软雅黑" w:eastAsia="微软雅黑" w:hAnsi="微软雅黑" w:hint="eastAsia"/>
          <w:b/>
          <w:sz w:val="24"/>
          <w:szCs w:val="24"/>
        </w:rPr>
        <w:t>五、</w:t>
      </w:r>
      <w:r w:rsidR="00261948" w:rsidRPr="005527FD">
        <w:rPr>
          <w:rFonts w:ascii="微软雅黑" w:eastAsia="微软雅黑" w:hAnsi="微软雅黑" w:hint="eastAsia"/>
          <w:b/>
          <w:sz w:val="24"/>
          <w:szCs w:val="24"/>
        </w:rPr>
        <w:t>竞赛报名、预赛和决赛工作</w:t>
      </w:r>
    </w:p>
    <w:p w14:paraId="266CD369" w14:textId="77777777" w:rsidR="001E082C" w:rsidRPr="005527FD" w:rsidRDefault="00261948" w:rsidP="00261948">
      <w:pPr>
        <w:spacing w:line="360" w:lineRule="auto"/>
        <w:ind w:firstLineChars="200" w:firstLine="480"/>
        <w:rPr>
          <w:rFonts w:ascii="微软雅黑" w:eastAsia="微软雅黑" w:hAnsi="微软雅黑"/>
          <w:b/>
          <w:sz w:val="24"/>
          <w:szCs w:val="24"/>
        </w:rPr>
      </w:pPr>
      <w:r w:rsidRPr="005527FD">
        <w:rPr>
          <w:rFonts w:ascii="微软雅黑" w:eastAsia="微软雅黑" w:hAnsi="微软雅黑" w:hint="eastAsia"/>
          <w:b/>
          <w:sz w:val="24"/>
          <w:szCs w:val="24"/>
        </w:rPr>
        <w:t>1</w:t>
      </w:r>
      <w:r w:rsidRPr="005527FD">
        <w:rPr>
          <w:rFonts w:ascii="微软雅黑" w:eastAsia="微软雅黑" w:hAnsi="微软雅黑"/>
          <w:b/>
          <w:sz w:val="24"/>
          <w:szCs w:val="24"/>
        </w:rPr>
        <w:t>.</w:t>
      </w:r>
      <w:r w:rsidR="00EB609D" w:rsidRPr="005527FD">
        <w:rPr>
          <w:rFonts w:ascii="微软雅黑" w:eastAsia="微软雅黑" w:hAnsi="微软雅黑" w:hint="eastAsia"/>
          <w:b/>
          <w:sz w:val="24"/>
          <w:szCs w:val="24"/>
        </w:rPr>
        <w:t xml:space="preserve"> </w:t>
      </w:r>
      <w:r w:rsidRPr="005527FD">
        <w:rPr>
          <w:rFonts w:ascii="微软雅黑" w:eastAsia="微软雅黑" w:hAnsi="微软雅黑" w:hint="eastAsia"/>
          <w:b/>
          <w:sz w:val="24"/>
          <w:szCs w:val="24"/>
        </w:rPr>
        <w:t>报名</w:t>
      </w:r>
    </w:p>
    <w:p w14:paraId="37F7223C" w14:textId="763153E7" w:rsidR="00261948" w:rsidRPr="005527FD" w:rsidRDefault="00261948" w:rsidP="00215B2C">
      <w:pPr>
        <w:spacing w:line="360" w:lineRule="auto"/>
        <w:ind w:firstLineChars="200" w:firstLine="480"/>
        <w:jc w:val="left"/>
        <w:rPr>
          <w:rFonts w:ascii="微软雅黑" w:eastAsia="微软雅黑" w:hAnsi="微软雅黑"/>
          <w:color w:val="FF0000"/>
          <w:sz w:val="24"/>
          <w:szCs w:val="24"/>
        </w:rPr>
      </w:pPr>
      <w:r w:rsidRPr="005527FD">
        <w:rPr>
          <w:rFonts w:ascii="微软雅黑" w:eastAsia="微软雅黑" w:hAnsi="微软雅黑" w:hint="eastAsia"/>
          <w:sz w:val="24"/>
          <w:szCs w:val="24"/>
        </w:rPr>
        <w:t>参赛单位应在广泛开展内部培训与竞赛的基础上，选拔出适当数量的优秀代表队报名参赛。参赛队在报名时需按照竞赛规则确定本队的参赛组别，竞赛期间不得更改。各参赛队</w:t>
      </w:r>
      <w:r w:rsidRPr="007E682B">
        <w:rPr>
          <w:rFonts w:ascii="Times New Roman" w:eastAsia="微软雅黑" w:hAnsi="Times New Roman" w:cs="Times New Roman"/>
          <w:sz w:val="24"/>
          <w:szCs w:val="24"/>
        </w:rPr>
        <w:t>通过</w:t>
      </w:r>
      <w:r w:rsidR="00070F0D" w:rsidRPr="00070F0D">
        <w:rPr>
          <w:rFonts w:ascii="Times New Roman" w:eastAsia="微软雅黑" w:hAnsi="Times New Roman" w:cs="Times New Roman"/>
          <w:sz w:val="24"/>
          <w:szCs w:val="24"/>
        </w:rPr>
        <w:t>https://bmedesign.sciconf.cn</w:t>
      </w:r>
      <w:r w:rsidR="006B710F" w:rsidRPr="007E682B">
        <w:rPr>
          <w:rFonts w:ascii="Times New Roman" w:eastAsia="微软雅黑" w:hAnsi="Times New Roman" w:cs="Times New Roman"/>
          <w:sz w:val="24"/>
          <w:szCs w:val="24"/>
        </w:rPr>
        <w:t>报名</w:t>
      </w:r>
      <w:r w:rsidRPr="007E682B">
        <w:rPr>
          <w:rFonts w:ascii="微软雅黑" w:eastAsia="微软雅黑" w:hAnsi="微软雅黑" w:hint="eastAsia"/>
          <w:sz w:val="24"/>
          <w:szCs w:val="24"/>
        </w:rPr>
        <w:t>。</w:t>
      </w:r>
    </w:p>
    <w:p w14:paraId="1EE92F64" w14:textId="77777777" w:rsidR="00261948" w:rsidRPr="005527FD" w:rsidRDefault="00EB609D" w:rsidP="00261948">
      <w:pPr>
        <w:spacing w:line="360" w:lineRule="auto"/>
        <w:jc w:val="left"/>
        <w:rPr>
          <w:rFonts w:ascii="微软雅黑" w:eastAsia="微软雅黑" w:hAnsi="微软雅黑"/>
          <w:b/>
          <w:sz w:val="24"/>
          <w:szCs w:val="24"/>
        </w:rPr>
      </w:pPr>
      <w:r w:rsidRPr="005527FD">
        <w:rPr>
          <w:rFonts w:ascii="微软雅黑" w:eastAsia="微软雅黑" w:hAnsi="微软雅黑" w:hint="eastAsia"/>
          <w:b/>
          <w:sz w:val="24"/>
          <w:szCs w:val="24"/>
        </w:rPr>
        <w:tab/>
      </w:r>
      <w:r w:rsidR="00261948" w:rsidRPr="005527FD">
        <w:rPr>
          <w:rFonts w:ascii="微软雅黑" w:eastAsia="微软雅黑" w:hAnsi="微软雅黑"/>
          <w:b/>
          <w:sz w:val="24"/>
          <w:szCs w:val="24"/>
        </w:rPr>
        <w:t>2.</w:t>
      </w:r>
      <w:r w:rsidRPr="005527FD">
        <w:rPr>
          <w:rFonts w:ascii="微软雅黑" w:eastAsia="微软雅黑" w:hAnsi="微软雅黑" w:hint="eastAsia"/>
          <w:b/>
          <w:sz w:val="24"/>
          <w:szCs w:val="24"/>
        </w:rPr>
        <w:t xml:space="preserve"> </w:t>
      </w:r>
      <w:r w:rsidR="00261948" w:rsidRPr="005527FD">
        <w:rPr>
          <w:rFonts w:ascii="微软雅黑" w:eastAsia="微软雅黑" w:hAnsi="微软雅黑" w:hint="eastAsia"/>
          <w:b/>
          <w:sz w:val="24"/>
          <w:szCs w:val="24"/>
        </w:rPr>
        <w:t>预赛</w:t>
      </w:r>
    </w:p>
    <w:p w14:paraId="72CBCFC4" w14:textId="77777777" w:rsidR="00EB609D" w:rsidRPr="005527FD" w:rsidRDefault="00261948" w:rsidP="00EB609D">
      <w:pPr>
        <w:spacing w:line="360" w:lineRule="auto"/>
        <w:ind w:firstLineChars="200" w:firstLine="480"/>
        <w:jc w:val="left"/>
        <w:rPr>
          <w:rFonts w:ascii="微软雅黑" w:eastAsia="微软雅黑" w:hAnsi="微软雅黑"/>
          <w:sz w:val="24"/>
          <w:szCs w:val="24"/>
        </w:rPr>
      </w:pPr>
      <w:r w:rsidRPr="005527FD">
        <w:rPr>
          <w:rFonts w:ascii="微软雅黑" w:eastAsia="微软雅黑" w:hAnsi="微软雅黑" w:hint="eastAsia"/>
          <w:sz w:val="24"/>
          <w:szCs w:val="24"/>
        </w:rPr>
        <w:t>各参赛队在规定时间内按要求提交设计报告、技术指标和视频。在全国竞赛组织委员会指导下，由竞赛专家委员会根据作品的质量，评选出自选项目组和命题项目组的三等奖和入围决赛的参赛队伍。</w:t>
      </w:r>
    </w:p>
    <w:p w14:paraId="0FEE7423" w14:textId="77777777" w:rsidR="00215B2C" w:rsidRPr="005527FD" w:rsidRDefault="00EB609D" w:rsidP="00EB609D">
      <w:pPr>
        <w:spacing w:line="360" w:lineRule="auto"/>
        <w:ind w:firstLineChars="200" w:firstLine="480"/>
        <w:jc w:val="left"/>
        <w:rPr>
          <w:rFonts w:ascii="微软雅黑" w:eastAsia="微软雅黑" w:hAnsi="微软雅黑"/>
          <w:sz w:val="24"/>
          <w:szCs w:val="24"/>
        </w:rPr>
      </w:pPr>
      <w:r w:rsidRPr="005527FD">
        <w:rPr>
          <w:rFonts w:ascii="微软雅黑" w:eastAsia="微软雅黑" w:hAnsi="微软雅黑" w:hint="eastAsia"/>
          <w:b/>
          <w:sz w:val="24"/>
          <w:szCs w:val="24"/>
        </w:rPr>
        <w:t xml:space="preserve">3. </w:t>
      </w:r>
      <w:r w:rsidR="00215B2C" w:rsidRPr="005527FD">
        <w:rPr>
          <w:rFonts w:ascii="微软雅黑" w:eastAsia="微软雅黑" w:hAnsi="微软雅黑" w:hint="eastAsia"/>
          <w:b/>
          <w:sz w:val="24"/>
          <w:szCs w:val="24"/>
        </w:rPr>
        <w:t>决赛</w:t>
      </w:r>
    </w:p>
    <w:p w14:paraId="49EA25C6" w14:textId="22EEAAAF" w:rsidR="00261948" w:rsidRPr="005527FD" w:rsidRDefault="00215B2C" w:rsidP="00215B2C">
      <w:pPr>
        <w:spacing w:line="360" w:lineRule="auto"/>
        <w:ind w:firstLineChars="200" w:firstLine="480"/>
        <w:jc w:val="left"/>
        <w:rPr>
          <w:rFonts w:ascii="微软雅黑" w:eastAsia="微软雅黑" w:hAnsi="微软雅黑"/>
          <w:sz w:val="24"/>
          <w:szCs w:val="24"/>
        </w:rPr>
      </w:pPr>
      <w:r w:rsidRPr="005527FD">
        <w:rPr>
          <w:rFonts w:ascii="微软雅黑" w:eastAsia="微软雅黑" w:hAnsi="微软雅黑" w:hint="eastAsia"/>
          <w:sz w:val="24"/>
          <w:szCs w:val="24"/>
        </w:rPr>
        <w:t>决赛工作由全国竞赛组织委员会组织，承办单位</w:t>
      </w:r>
      <w:r w:rsidR="00D634E4" w:rsidRPr="005527FD">
        <w:rPr>
          <w:rFonts w:ascii="微软雅黑" w:eastAsia="微软雅黑" w:hAnsi="微软雅黑" w:hint="eastAsia"/>
          <w:sz w:val="24"/>
          <w:szCs w:val="24"/>
        </w:rPr>
        <w:t>实施</w:t>
      </w:r>
      <w:r w:rsidRPr="005527FD">
        <w:rPr>
          <w:rFonts w:ascii="微软雅黑" w:eastAsia="微软雅黑" w:hAnsi="微软雅黑" w:hint="eastAsia"/>
          <w:sz w:val="24"/>
          <w:szCs w:val="24"/>
        </w:rPr>
        <w:t>。</w:t>
      </w:r>
    </w:p>
    <w:p w14:paraId="36B80C93" w14:textId="0300751D" w:rsidR="00215B2C" w:rsidRPr="005527FD" w:rsidRDefault="00215B2C" w:rsidP="00215B2C">
      <w:pPr>
        <w:spacing w:line="360" w:lineRule="auto"/>
        <w:ind w:firstLineChars="200" w:firstLine="480"/>
        <w:jc w:val="left"/>
        <w:rPr>
          <w:rFonts w:ascii="微软雅黑" w:eastAsia="微软雅黑" w:hAnsi="微软雅黑"/>
          <w:sz w:val="24"/>
          <w:szCs w:val="24"/>
        </w:rPr>
      </w:pPr>
      <w:r w:rsidRPr="005527FD">
        <w:rPr>
          <w:rFonts w:ascii="微软雅黑" w:eastAsia="微软雅黑" w:hAnsi="微软雅黑" w:hint="eastAsia"/>
          <w:sz w:val="24"/>
          <w:szCs w:val="24"/>
        </w:rPr>
        <w:t>秘书处负责决赛的组织、技术管理、宣传及会务等工作；专家委员会负责</w:t>
      </w:r>
      <w:r w:rsidRPr="005527FD">
        <w:rPr>
          <w:rFonts w:ascii="微软雅黑" w:eastAsia="微软雅黑" w:hAnsi="微软雅黑" w:hint="eastAsia"/>
          <w:sz w:val="24"/>
          <w:szCs w:val="24"/>
        </w:rPr>
        <w:lastRenderedPageBreak/>
        <w:t>技术解释、测评和仲裁。</w:t>
      </w:r>
    </w:p>
    <w:p w14:paraId="4DC72F9B" w14:textId="77777777" w:rsidR="00EB609D" w:rsidRPr="005527FD" w:rsidRDefault="00215B2C" w:rsidP="00EB609D">
      <w:pPr>
        <w:spacing w:line="360" w:lineRule="auto"/>
        <w:ind w:firstLineChars="200" w:firstLine="480"/>
        <w:jc w:val="left"/>
        <w:rPr>
          <w:rFonts w:ascii="微软雅黑" w:eastAsia="微软雅黑" w:hAnsi="微软雅黑"/>
          <w:sz w:val="24"/>
          <w:szCs w:val="24"/>
        </w:rPr>
      </w:pPr>
      <w:r w:rsidRPr="005527FD">
        <w:rPr>
          <w:rFonts w:ascii="微软雅黑" w:eastAsia="微软雅黑" w:hAnsi="微软雅黑" w:hint="eastAsia"/>
          <w:sz w:val="24"/>
          <w:szCs w:val="24"/>
        </w:rPr>
        <w:t>决赛</w:t>
      </w:r>
      <w:r w:rsidR="004B2CD2" w:rsidRPr="005527FD">
        <w:rPr>
          <w:rFonts w:ascii="微软雅黑" w:eastAsia="微软雅黑" w:hAnsi="微软雅黑" w:hint="eastAsia"/>
          <w:sz w:val="24"/>
          <w:szCs w:val="24"/>
        </w:rPr>
        <w:t>将</w:t>
      </w:r>
      <w:r w:rsidRPr="005527FD">
        <w:rPr>
          <w:rFonts w:ascii="微软雅黑" w:eastAsia="微软雅黑" w:hAnsi="微软雅黑" w:hint="eastAsia"/>
          <w:sz w:val="24"/>
          <w:szCs w:val="24"/>
        </w:rPr>
        <w:t>在全国决赛现场作参赛作品报告和实际演示，组织委员会与专家委员会评选出各类奖项。获奖比例由竞赛组织委员会确定。</w:t>
      </w:r>
    </w:p>
    <w:p w14:paraId="6D7A1CBB" w14:textId="77777777" w:rsidR="0053014A" w:rsidRPr="005527FD" w:rsidRDefault="00EB609D" w:rsidP="00EB609D">
      <w:pPr>
        <w:spacing w:line="360" w:lineRule="auto"/>
        <w:ind w:firstLineChars="200" w:firstLine="480"/>
        <w:jc w:val="left"/>
        <w:rPr>
          <w:rFonts w:ascii="微软雅黑" w:eastAsia="微软雅黑" w:hAnsi="微软雅黑"/>
          <w:sz w:val="24"/>
          <w:szCs w:val="24"/>
        </w:rPr>
      </w:pPr>
      <w:r w:rsidRPr="005527FD">
        <w:rPr>
          <w:rFonts w:ascii="微软雅黑" w:eastAsia="微软雅黑" w:hAnsi="微软雅黑" w:hint="eastAsia"/>
          <w:b/>
          <w:sz w:val="24"/>
          <w:szCs w:val="24"/>
        </w:rPr>
        <w:t xml:space="preserve">4. </w:t>
      </w:r>
      <w:r w:rsidR="0053014A" w:rsidRPr="005527FD">
        <w:rPr>
          <w:rFonts w:ascii="微软雅黑" w:eastAsia="微软雅黑" w:hAnsi="微软雅黑" w:hint="eastAsia"/>
          <w:b/>
          <w:sz w:val="24"/>
          <w:szCs w:val="24"/>
        </w:rPr>
        <w:t>异议制度</w:t>
      </w:r>
    </w:p>
    <w:p w14:paraId="00AD2075" w14:textId="7333FB3C" w:rsidR="0053014A" w:rsidRPr="005527FD" w:rsidRDefault="00934B3E" w:rsidP="00F14319">
      <w:pPr>
        <w:spacing w:line="360" w:lineRule="auto"/>
        <w:ind w:firstLineChars="200" w:firstLine="480"/>
        <w:jc w:val="left"/>
        <w:rPr>
          <w:rFonts w:ascii="微软雅黑" w:eastAsia="微软雅黑" w:hAnsi="微软雅黑"/>
          <w:sz w:val="24"/>
          <w:szCs w:val="24"/>
        </w:rPr>
      </w:pPr>
      <w:r w:rsidRPr="005527FD">
        <w:rPr>
          <w:rFonts w:ascii="微软雅黑" w:eastAsia="微软雅黑" w:hAnsi="微软雅黑" w:hint="eastAsia"/>
          <w:sz w:val="24"/>
          <w:szCs w:val="24"/>
        </w:rPr>
        <w:t>为保证竞赛的公正性，对于</w:t>
      </w:r>
      <w:r w:rsidR="00F04C0C">
        <w:rPr>
          <w:rFonts w:ascii="微软雅黑" w:eastAsia="微软雅黑" w:hAnsi="微软雅黑" w:hint="eastAsia"/>
          <w:sz w:val="24"/>
          <w:szCs w:val="24"/>
        </w:rPr>
        <w:t>预</w:t>
      </w:r>
      <w:r w:rsidRPr="005527FD">
        <w:rPr>
          <w:rFonts w:ascii="微软雅黑" w:eastAsia="微软雅黑" w:hAnsi="微软雅黑" w:hint="eastAsia"/>
          <w:sz w:val="24"/>
          <w:szCs w:val="24"/>
        </w:rPr>
        <w:t>赛和决赛的</w:t>
      </w:r>
      <w:r w:rsidR="00F04C0C" w:rsidRPr="005527FD">
        <w:rPr>
          <w:rFonts w:ascii="微软雅黑" w:eastAsia="微软雅黑" w:hAnsi="微软雅黑" w:hint="eastAsia"/>
          <w:sz w:val="24"/>
          <w:szCs w:val="24"/>
        </w:rPr>
        <w:t>评</w:t>
      </w:r>
      <w:r w:rsidR="00F04C0C">
        <w:rPr>
          <w:rFonts w:ascii="微软雅黑" w:eastAsia="微软雅黑" w:hAnsi="微软雅黑" w:hint="eastAsia"/>
          <w:sz w:val="24"/>
          <w:szCs w:val="24"/>
        </w:rPr>
        <w:t>审</w:t>
      </w:r>
      <w:r w:rsidRPr="005527FD">
        <w:rPr>
          <w:rFonts w:ascii="微软雅黑" w:eastAsia="微软雅黑" w:hAnsi="微软雅黑" w:hint="eastAsia"/>
          <w:sz w:val="24"/>
          <w:szCs w:val="24"/>
        </w:rPr>
        <w:t>结果坚持执行异议制度，“异议期”自公布评审结果起为期一周，过期不再受理。异议须以书面形式提出，</w:t>
      </w:r>
      <w:r w:rsidR="00F04C0C">
        <w:rPr>
          <w:rFonts w:ascii="微软雅黑" w:eastAsia="微软雅黑" w:hAnsi="微软雅黑" w:hint="eastAsia"/>
          <w:sz w:val="24"/>
          <w:szCs w:val="24"/>
        </w:rPr>
        <w:t>实名且</w:t>
      </w:r>
      <w:r w:rsidRPr="005527FD">
        <w:rPr>
          <w:rFonts w:ascii="微软雅黑" w:eastAsia="微软雅黑" w:hAnsi="微软雅黑" w:hint="eastAsia"/>
          <w:sz w:val="24"/>
          <w:szCs w:val="24"/>
        </w:rPr>
        <w:t>注明参赛队伍所在单位、联系方式，并加盖公章。全国竞赛组织委员会对提出异议的个人或单位严格保密。</w:t>
      </w:r>
    </w:p>
    <w:p w14:paraId="0CC2D8FC" w14:textId="77777777" w:rsidR="00934B3E" w:rsidRPr="005527FD" w:rsidRDefault="00934B3E" w:rsidP="0053014A">
      <w:pPr>
        <w:spacing w:line="360" w:lineRule="auto"/>
        <w:jc w:val="left"/>
        <w:rPr>
          <w:rFonts w:ascii="微软雅黑" w:eastAsia="微软雅黑" w:hAnsi="微软雅黑"/>
          <w:b/>
          <w:sz w:val="24"/>
          <w:szCs w:val="24"/>
        </w:rPr>
      </w:pPr>
      <w:r w:rsidRPr="005527FD">
        <w:rPr>
          <w:rFonts w:ascii="微软雅黑" w:eastAsia="微软雅黑" w:hAnsi="微软雅黑" w:hint="eastAsia"/>
          <w:b/>
          <w:sz w:val="24"/>
          <w:szCs w:val="24"/>
        </w:rPr>
        <w:t>六、</w:t>
      </w:r>
      <w:r w:rsidR="0056238B" w:rsidRPr="005527FD">
        <w:rPr>
          <w:rFonts w:ascii="微软雅黑" w:eastAsia="微软雅黑" w:hAnsi="微软雅黑" w:hint="eastAsia"/>
          <w:b/>
          <w:sz w:val="24"/>
          <w:szCs w:val="24"/>
        </w:rPr>
        <w:t>竞赛时间节点</w:t>
      </w:r>
    </w:p>
    <w:p w14:paraId="2A0B0308" w14:textId="4F1016D7" w:rsidR="001E082C" w:rsidRPr="005527FD" w:rsidRDefault="005D2112" w:rsidP="009F56FA">
      <w:pPr>
        <w:spacing w:line="360" w:lineRule="auto"/>
        <w:ind w:firstLineChars="200" w:firstLine="480"/>
        <w:rPr>
          <w:rFonts w:ascii="微软雅黑" w:eastAsia="微软雅黑" w:hAnsi="微软雅黑"/>
          <w:sz w:val="24"/>
          <w:szCs w:val="24"/>
        </w:rPr>
      </w:pPr>
      <w:bookmarkStart w:id="0" w:name="_Hlk63680798"/>
      <w:r w:rsidRPr="005527FD">
        <w:rPr>
          <w:rFonts w:ascii="微软雅黑" w:eastAsia="微软雅黑" w:hAnsi="微软雅黑" w:hint="eastAsia"/>
          <w:sz w:val="24"/>
          <w:szCs w:val="24"/>
        </w:rPr>
        <w:t>大赛通知：</w:t>
      </w:r>
      <w:r w:rsidR="00D634E4" w:rsidRPr="005527FD">
        <w:rPr>
          <w:rFonts w:ascii="微软雅黑" w:eastAsia="微软雅黑" w:hAnsi="微软雅黑" w:hint="eastAsia"/>
          <w:sz w:val="24"/>
          <w:szCs w:val="24"/>
        </w:rPr>
        <w:t>每年3月</w:t>
      </w:r>
      <w:r w:rsidR="00D634E4" w:rsidRPr="005527FD">
        <w:rPr>
          <w:rFonts w:ascii="微软雅黑" w:eastAsia="微软雅黑" w:hAnsi="微软雅黑"/>
          <w:sz w:val="24"/>
          <w:szCs w:val="24"/>
        </w:rPr>
        <w:t>中旬</w:t>
      </w:r>
    </w:p>
    <w:p w14:paraId="038013D4" w14:textId="18F1AE0B" w:rsidR="006B710F" w:rsidRPr="005527FD" w:rsidRDefault="006B710F" w:rsidP="006B710F">
      <w:pPr>
        <w:spacing w:line="360" w:lineRule="auto"/>
        <w:rPr>
          <w:rFonts w:ascii="微软雅黑" w:eastAsia="微软雅黑" w:hAnsi="微软雅黑"/>
          <w:sz w:val="24"/>
          <w:szCs w:val="24"/>
        </w:rPr>
      </w:pPr>
      <w:r w:rsidRPr="005527FD">
        <w:rPr>
          <w:rFonts w:ascii="微软雅黑" w:eastAsia="微软雅黑" w:hAnsi="微软雅黑" w:hint="eastAsia"/>
          <w:sz w:val="24"/>
          <w:szCs w:val="24"/>
        </w:rPr>
        <w:tab/>
        <w:t>报名时间：</w:t>
      </w:r>
      <w:r w:rsidR="00D634E4" w:rsidRPr="005527FD">
        <w:rPr>
          <w:rFonts w:ascii="微软雅黑" w:eastAsia="微软雅黑" w:hAnsi="微软雅黑" w:hint="eastAsia"/>
          <w:sz w:val="24"/>
          <w:szCs w:val="24"/>
        </w:rPr>
        <w:t>每年4月1</w:t>
      </w:r>
      <w:r w:rsidR="000474BC">
        <w:rPr>
          <w:rFonts w:ascii="微软雅黑" w:eastAsia="微软雅黑" w:hAnsi="微软雅黑"/>
          <w:sz w:val="24"/>
          <w:szCs w:val="24"/>
        </w:rPr>
        <w:t>5</w:t>
      </w:r>
      <w:r w:rsidR="00D634E4" w:rsidRPr="005527FD">
        <w:rPr>
          <w:rFonts w:ascii="微软雅黑" w:eastAsia="微软雅黑" w:hAnsi="微软雅黑" w:hint="eastAsia"/>
          <w:sz w:val="24"/>
          <w:szCs w:val="24"/>
        </w:rPr>
        <w:t>日</w:t>
      </w:r>
      <w:r w:rsidRPr="005527FD">
        <w:rPr>
          <w:rFonts w:ascii="微软雅黑" w:eastAsia="微软雅黑" w:hAnsi="微软雅黑" w:hint="eastAsia"/>
          <w:sz w:val="24"/>
          <w:szCs w:val="24"/>
        </w:rPr>
        <w:t>-5月15日</w:t>
      </w:r>
    </w:p>
    <w:p w14:paraId="6385538A" w14:textId="22079875" w:rsidR="006B710F" w:rsidRPr="005527FD" w:rsidRDefault="006B710F" w:rsidP="006B710F">
      <w:pPr>
        <w:spacing w:line="360" w:lineRule="auto"/>
        <w:rPr>
          <w:rFonts w:ascii="微软雅黑" w:eastAsia="微软雅黑" w:hAnsi="微软雅黑"/>
          <w:sz w:val="24"/>
          <w:szCs w:val="24"/>
        </w:rPr>
      </w:pPr>
      <w:r w:rsidRPr="005527FD">
        <w:rPr>
          <w:rFonts w:ascii="微软雅黑" w:eastAsia="微软雅黑" w:hAnsi="微软雅黑" w:hint="eastAsia"/>
          <w:sz w:val="24"/>
          <w:szCs w:val="24"/>
        </w:rPr>
        <w:tab/>
        <w:t>预赛作品提交时间：</w:t>
      </w:r>
      <w:r w:rsidR="00D634E4" w:rsidRPr="005527FD">
        <w:rPr>
          <w:rFonts w:ascii="微软雅黑" w:eastAsia="微软雅黑" w:hAnsi="微软雅黑" w:hint="eastAsia"/>
          <w:sz w:val="24"/>
          <w:szCs w:val="24"/>
        </w:rPr>
        <w:t>每年</w:t>
      </w:r>
      <w:r w:rsidRPr="005527FD">
        <w:rPr>
          <w:rFonts w:ascii="微软雅黑" w:eastAsia="微软雅黑" w:hAnsi="微软雅黑" w:hint="eastAsia"/>
          <w:sz w:val="24"/>
          <w:szCs w:val="24"/>
        </w:rPr>
        <w:t>5月15日- 6月15日</w:t>
      </w:r>
    </w:p>
    <w:p w14:paraId="0CE2BB14" w14:textId="2F3DA3FB" w:rsidR="006B710F" w:rsidRPr="005527FD" w:rsidRDefault="006B710F" w:rsidP="006B710F">
      <w:pPr>
        <w:spacing w:line="360" w:lineRule="auto"/>
        <w:rPr>
          <w:rFonts w:ascii="微软雅黑" w:eastAsia="微软雅黑" w:hAnsi="微软雅黑"/>
          <w:color w:val="FF0000"/>
          <w:sz w:val="24"/>
          <w:szCs w:val="24"/>
        </w:rPr>
      </w:pPr>
      <w:r w:rsidRPr="005527FD">
        <w:rPr>
          <w:rFonts w:ascii="微软雅黑" w:eastAsia="微软雅黑" w:hAnsi="微软雅黑" w:hint="eastAsia"/>
          <w:sz w:val="24"/>
          <w:szCs w:val="24"/>
        </w:rPr>
        <w:tab/>
        <w:t>决赛时间：</w:t>
      </w:r>
      <w:r w:rsidR="00BA41B6" w:rsidRPr="005527FD">
        <w:rPr>
          <w:rFonts w:ascii="微软雅黑" w:eastAsia="微软雅黑" w:hAnsi="微软雅黑" w:hint="eastAsia"/>
          <w:sz w:val="24"/>
          <w:szCs w:val="24"/>
        </w:rPr>
        <w:t>每年</w:t>
      </w:r>
      <w:r w:rsidRPr="005527FD">
        <w:rPr>
          <w:rFonts w:ascii="微软雅黑" w:eastAsia="微软雅黑" w:hAnsi="微软雅黑" w:hint="eastAsia"/>
          <w:sz w:val="24"/>
          <w:szCs w:val="24"/>
        </w:rPr>
        <w:t>8月</w:t>
      </w:r>
      <w:r w:rsidR="008F7855">
        <w:rPr>
          <w:rFonts w:ascii="微软雅黑" w:eastAsia="微软雅黑" w:hAnsi="微软雅黑" w:hint="eastAsia"/>
          <w:sz w:val="24"/>
          <w:szCs w:val="24"/>
        </w:rPr>
        <w:t>上</w:t>
      </w:r>
      <w:r w:rsidR="00F623E6">
        <w:rPr>
          <w:rFonts w:ascii="微软雅黑" w:eastAsia="微软雅黑" w:hAnsi="微软雅黑" w:hint="eastAsia"/>
          <w:sz w:val="24"/>
          <w:szCs w:val="24"/>
        </w:rPr>
        <w:t>旬</w:t>
      </w:r>
    </w:p>
    <w:bookmarkEnd w:id="0"/>
    <w:p w14:paraId="712F9347" w14:textId="4ACE5867" w:rsidR="005D2112" w:rsidRPr="005527FD" w:rsidRDefault="005D2112" w:rsidP="006B710F">
      <w:pPr>
        <w:spacing w:line="360" w:lineRule="auto"/>
        <w:rPr>
          <w:rFonts w:ascii="微软雅黑" w:eastAsia="微软雅黑" w:hAnsi="微软雅黑"/>
          <w:b/>
          <w:sz w:val="24"/>
          <w:szCs w:val="24"/>
        </w:rPr>
      </w:pPr>
      <w:r w:rsidRPr="005527FD">
        <w:rPr>
          <w:rFonts w:ascii="微软雅黑" w:eastAsia="微软雅黑" w:hAnsi="微软雅黑" w:hint="eastAsia"/>
          <w:b/>
          <w:sz w:val="24"/>
          <w:szCs w:val="24"/>
        </w:rPr>
        <w:t>七、竞赛经费</w:t>
      </w:r>
    </w:p>
    <w:p w14:paraId="7EBB3E60" w14:textId="2A2A9143" w:rsidR="004E03E5" w:rsidRDefault="004E03E5" w:rsidP="004E03E5">
      <w:pPr>
        <w:spacing w:line="360" w:lineRule="auto"/>
        <w:ind w:firstLineChars="200" w:firstLine="480"/>
        <w:rPr>
          <w:rFonts w:ascii="微软雅黑" w:eastAsia="微软雅黑" w:hAnsi="微软雅黑"/>
          <w:sz w:val="24"/>
          <w:szCs w:val="24"/>
        </w:rPr>
      </w:pPr>
      <w:r w:rsidRPr="005527FD">
        <w:rPr>
          <w:rFonts w:ascii="微软雅黑" w:eastAsia="微软雅黑" w:hAnsi="微软雅黑" w:hint="eastAsia"/>
          <w:sz w:val="24"/>
          <w:szCs w:val="24"/>
        </w:rPr>
        <w:t>承办单位有义务免费提供竞赛场地</w:t>
      </w:r>
      <w:r w:rsidR="00F04C0C">
        <w:rPr>
          <w:rFonts w:ascii="微软雅黑" w:eastAsia="微软雅黑" w:hAnsi="微软雅黑" w:hint="eastAsia"/>
          <w:sz w:val="24"/>
          <w:szCs w:val="24"/>
        </w:rPr>
        <w:t>，</w:t>
      </w:r>
      <w:r w:rsidRPr="005527FD">
        <w:rPr>
          <w:rFonts w:ascii="微软雅黑" w:eastAsia="微软雅黑" w:hAnsi="微软雅黑" w:hint="eastAsia"/>
          <w:sz w:val="24"/>
          <w:szCs w:val="24"/>
        </w:rPr>
        <w:t>并提供相应场地服务及优惠</w:t>
      </w:r>
      <w:r w:rsidR="00F04C0C">
        <w:rPr>
          <w:rFonts w:ascii="微软雅黑" w:eastAsia="微软雅黑" w:hAnsi="微软雅黑" w:hint="eastAsia"/>
          <w:sz w:val="24"/>
          <w:szCs w:val="24"/>
        </w:rPr>
        <w:t>的</w:t>
      </w:r>
      <w:r w:rsidRPr="005527FD">
        <w:rPr>
          <w:rFonts w:ascii="微软雅黑" w:eastAsia="微软雅黑" w:hAnsi="微软雅黑" w:hint="eastAsia"/>
          <w:sz w:val="24"/>
          <w:szCs w:val="24"/>
        </w:rPr>
        <w:t>食宿条件。</w:t>
      </w:r>
    </w:p>
    <w:p w14:paraId="5FE9ACC5" w14:textId="0D6A6227" w:rsidR="004E03E5" w:rsidRDefault="005527FD">
      <w:pPr>
        <w:spacing w:line="360" w:lineRule="auto"/>
        <w:rPr>
          <w:rFonts w:ascii="微软雅黑" w:eastAsia="微软雅黑" w:hAnsi="微软雅黑"/>
          <w:sz w:val="24"/>
          <w:szCs w:val="24"/>
        </w:rPr>
      </w:pPr>
      <w:r w:rsidRPr="005527FD">
        <w:rPr>
          <w:rFonts w:ascii="微软雅黑" w:eastAsia="微软雅黑" w:hAnsi="微软雅黑" w:hint="eastAsia"/>
          <w:sz w:val="24"/>
          <w:szCs w:val="24"/>
        </w:rPr>
        <w:t>为了保证竞赛向健康、普及、持续的方向发展，竞赛主办方可将有志于为我国高等教育培养人才做出贡献的主赞助企业</w:t>
      </w:r>
      <w:r w:rsidR="006A59A4">
        <w:rPr>
          <w:rFonts w:ascii="微软雅黑" w:eastAsia="微软雅黑" w:hAnsi="微软雅黑" w:hint="eastAsia"/>
          <w:sz w:val="24"/>
          <w:szCs w:val="24"/>
        </w:rPr>
        <w:t>列为</w:t>
      </w:r>
      <w:r w:rsidRPr="005527FD">
        <w:rPr>
          <w:rFonts w:ascii="微软雅黑" w:eastAsia="微软雅黑" w:hAnsi="微软雅黑" w:hint="eastAsia"/>
          <w:sz w:val="24"/>
          <w:szCs w:val="24"/>
        </w:rPr>
        <w:t>竞赛支持</w:t>
      </w:r>
      <w:r w:rsidR="006A59A4">
        <w:rPr>
          <w:rFonts w:ascii="微软雅黑" w:eastAsia="微软雅黑" w:hAnsi="微软雅黑" w:hint="eastAsia"/>
          <w:sz w:val="24"/>
          <w:szCs w:val="24"/>
        </w:rPr>
        <w:t>单位</w:t>
      </w:r>
      <w:r w:rsidRPr="005527FD">
        <w:rPr>
          <w:rFonts w:ascii="微软雅黑" w:eastAsia="微软雅黑" w:hAnsi="微软雅黑" w:hint="eastAsia"/>
          <w:sz w:val="24"/>
          <w:szCs w:val="24"/>
        </w:rPr>
        <w:t>，并与</w:t>
      </w:r>
      <w:r w:rsidR="006A59A4">
        <w:rPr>
          <w:rFonts w:ascii="微软雅黑" w:eastAsia="微软雅黑" w:hAnsi="微软雅黑" w:hint="eastAsia"/>
          <w:sz w:val="24"/>
          <w:szCs w:val="24"/>
        </w:rPr>
        <w:t>其</w:t>
      </w:r>
      <w:r w:rsidRPr="005527FD">
        <w:rPr>
          <w:rFonts w:ascii="微软雅黑" w:eastAsia="微软雅黑" w:hAnsi="微软雅黑" w:hint="eastAsia"/>
          <w:sz w:val="24"/>
          <w:szCs w:val="24"/>
        </w:rPr>
        <w:t>签订合作协议</w:t>
      </w:r>
      <w:r w:rsidR="006A59A4">
        <w:rPr>
          <w:rFonts w:ascii="微软雅黑" w:eastAsia="微软雅黑" w:hAnsi="微软雅黑" w:hint="eastAsia"/>
          <w:sz w:val="24"/>
          <w:szCs w:val="24"/>
        </w:rPr>
        <w:t>。</w:t>
      </w:r>
      <w:r w:rsidR="006A59A4" w:rsidRPr="005527FD" w:rsidDel="006A59A4">
        <w:rPr>
          <w:rFonts w:ascii="微软雅黑" w:eastAsia="微软雅黑" w:hAnsi="微软雅黑" w:hint="eastAsia"/>
          <w:sz w:val="24"/>
          <w:szCs w:val="24"/>
        </w:rPr>
        <w:t xml:space="preserve"> </w:t>
      </w:r>
    </w:p>
    <w:p w14:paraId="080ED87E" w14:textId="28212D9C" w:rsidR="001E082C" w:rsidRPr="005527FD" w:rsidRDefault="004E03E5" w:rsidP="006A59A4">
      <w:pPr>
        <w:spacing w:line="360" w:lineRule="auto"/>
        <w:rPr>
          <w:rFonts w:ascii="微软雅黑" w:eastAsia="微软雅黑" w:hAnsi="微软雅黑"/>
          <w:sz w:val="24"/>
          <w:szCs w:val="24"/>
        </w:rPr>
      </w:pPr>
      <w:r>
        <w:rPr>
          <w:rFonts w:ascii="微软雅黑" w:eastAsia="微软雅黑" w:hAnsi="微软雅黑" w:hint="eastAsia"/>
          <w:sz w:val="24"/>
          <w:szCs w:val="24"/>
        </w:rPr>
        <w:t xml:space="preserve"> </w:t>
      </w:r>
      <w:r>
        <w:rPr>
          <w:rFonts w:ascii="微软雅黑" w:eastAsia="微软雅黑" w:hAnsi="微软雅黑"/>
          <w:sz w:val="24"/>
          <w:szCs w:val="24"/>
        </w:rPr>
        <w:t xml:space="preserve">   </w:t>
      </w:r>
      <w:r w:rsidRPr="004E03E5">
        <w:rPr>
          <w:rFonts w:ascii="微软雅黑" w:eastAsia="微软雅黑" w:hAnsi="微软雅黑" w:hint="eastAsia"/>
          <w:sz w:val="24"/>
          <w:szCs w:val="24"/>
        </w:rPr>
        <w:t>经费使用按国家有关规定执行，用于支持与竞赛相关的活动。</w:t>
      </w:r>
    </w:p>
    <w:p w14:paraId="3C94193D" w14:textId="77777777" w:rsidR="007A4072" w:rsidRPr="005527FD" w:rsidRDefault="009D3DFD" w:rsidP="005E694D">
      <w:pPr>
        <w:spacing w:line="360" w:lineRule="auto"/>
        <w:rPr>
          <w:rFonts w:ascii="微软雅黑" w:eastAsia="微软雅黑" w:hAnsi="微软雅黑"/>
          <w:b/>
          <w:sz w:val="24"/>
          <w:szCs w:val="24"/>
        </w:rPr>
      </w:pPr>
      <w:r w:rsidRPr="005527FD">
        <w:rPr>
          <w:rFonts w:ascii="微软雅黑" w:eastAsia="微软雅黑" w:hAnsi="微软雅黑" w:hint="eastAsia"/>
          <w:b/>
          <w:sz w:val="24"/>
          <w:szCs w:val="24"/>
        </w:rPr>
        <w:t>八、其他</w:t>
      </w:r>
    </w:p>
    <w:p w14:paraId="0B6E2BA7" w14:textId="50FEBFB3" w:rsidR="004E03E5" w:rsidRDefault="009D3DFD" w:rsidP="000F0C37">
      <w:pPr>
        <w:spacing w:line="360" w:lineRule="auto"/>
        <w:ind w:firstLine="480"/>
        <w:rPr>
          <w:rFonts w:ascii="微软雅黑" w:eastAsia="微软雅黑" w:hAnsi="微软雅黑"/>
          <w:sz w:val="24"/>
          <w:szCs w:val="24"/>
        </w:rPr>
      </w:pPr>
      <w:r w:rsidRPr="005527FD">
        <w:rPr>
          <w:rFonts w:ascii="微软雅黑" w:eastAsia="微软雅黑" w:hAnsi="微软雅黑" w:hint="eastAsia"/>
          <w:sz w:val="24"/>
          <w:szCs w:val="24"/>
        </w:rPr>
        <w:t>竞赛结束</w:t>
      </w:r>
      <w:r w:rsidR="00BA41B6" w:rsidRPr="005527FD">
        <w:rPr>
          <w:rFonts w:ascii="微软雅黑" w:eastAsia="微软雅黑" w:hAnsi="微软雅黑" w:hint="eastAsia"/>
          <w:sz w:val="24"/>
          <w:szCs w:val="24"/>
        </w:rPr>
        <w:t>后</w:t>
      </w:r>
      <w:r w:rsidRPr="005527FD">
        <w:rPr>
          <w:rFonts w:ascii="微软雅黑" w:eastAsia="微软雅黑" w:hAnsi="微软雅黑" w:hint="eastAsia"/>
          <w:sz w:val="24"/>
          <w:szCs w:val="24"/>
        </w:rPr>
        <w:t>，</w:t>
      </w:r>
      <w:r w:rsidR="00BA41B6" w:rsidRPr="005527FD">
        <w:rPr>
          <w:rFonts w:ascii="微软雅黑" w:eastAsia="微软雅黑" w:hAnsi="微软雅黑" w:hint="eastAsia"/>
          <w:sz w:val="24"/>
          <w:szCs w:val="24"/>
        </w:rPr>
        <w:t>竞赛组委会</w:t>
      </w:r>
      <w:r w:rsidRPr="005527FD">
        <w:rPr>
          <w:rFonts w:ascii="微软雅黑" w:eastAsia="微软雅黑" w:hAnsi="微软雅黑" w:hint="eastAsia"/>
          <w:sz w:val="24"/>
          <w:szCs w:val="24"/>
        </w:rPr>
        <w:t>向</w:t>
      </w:r>
      <w:r w:rsidR="00BA41B6" w:rsidRPr="005527FD">
        <w:rPr>
          <w:rFonts w:ascii="微软雅黑" w:eastAsia="微软雅黑" w:hAnsi="微软雅黑" w:hint="eastAsia"/>
          <w:sz w:val="24"/>
          <w:szCs w:val="24"/>
        </w:rPr>
        <w:t>学会</w:t>
      </w:r>
      <w:r w:rsidRPr="005527FD">
        <w:rPr>
          <w:rFonts w:ascii="微软雅黑" w:eastAsia="微软雅黑" w:hAnsi="微软雅黑" w:hint="eastAsia"/>
          <w:sz w:val="24"/>
          <w:szCs w:val="24"/>
        </w:rPr>
        <w:t>提交总结报告。</w:t>
      </w:r>
    </w:p>
    <w:p w14:paraId="4F74187B" w14:textId="1B155A75" w:rsidR="004E03E5" w:rsidRPr="006A59A4" w:rsidRDefault="004E03E5" w:rsidP="004E03E5">
      <w:pPr>
        <w:spacing w:line="360" w:lineRule="auto"/>
        <w:rPr>
          <w:rFonts w:ascii="微软雅黑" w:eastAsia="微软雅黑" w:hAnsi="微软雅黑"/>
          <w:b/>
          <w:bCs/>
          <w:sz w:val="24"/>
          <w:szCs w:val="24"/>
        </w:rPr>
      </w:pPr>
      <w:r w:rsidRPr="006A59A4">
        <w:rPr>
          <w:rFonts w:ascii="微软雅黑" w:eastAsia="微软雅黑" w:hAnsi="微软雅黑" w:hint="eastAsia"/>
          <w:b/>
          <w:bCs/>
          <w:sz w:val="24"/>
          <w:szCs w:val="24"/>
        </w:rPr>
        <w:t>九、解释与修改</w:t>
      </w:r>
    </w:p>
    <w:p w14:paraId="7448C1A1" w14:textId="08E4C653" w:rsidR="004E03E5" w:rsidRPr="005527FD" w:rsidRDefault="004E03E5" w:rsidP="006A59A4">
      <w:pPr>
        <w:spacing w:line="360" w:lineRule="auto"/>
        <w:ind w:firstLineChars="200" w:firstLine="480"/>
        <w:rPr>
          <w:rFonts w:ascii="微软雅黑" w:eastAsia="微软雅黑" w:hAnsi="微软雅黑"/>
          <w:sz w:val="24"/>
          <w:szCs w:val="24"/>
        </w:rPr>
      </w:pPr>
      <w:r w:rsidRPr="004E03E5">
        <w:rPr>
          <w:rFonts w:ascii="微软雅黑" w:eastAsia="微软雅黑" w:hAnsi="微软雅黑" w:hint="eastAsia"/>
          <w:sz w:val="24"/>
          <w:szCs w:val="24"/>
        </w:rPr>
        <w:t>本章程从2021年</w:t>
      </w:r>
      <w:r>
        <w:rPr>
          <w:rFonts w:ascii="微软雅黑" w:eastAsia="微软雅黑" w:hAnsi="微软雅黑" w:hint="eastAsia"/>
          <w:sz w:val="24"/>
          <w:szCs w:val="24"/>
        </w:rPr>
        <w:t>3</w:t>
      </w:r>
      <w:r w:rsidRPr="004E03E5">
        <w:rPr>
          <w:rFonts w:ascii="微软雅黑" w:eastAsia="微软雅黑" w:hAnsi="微软雅黑" w:hint="eastAsia"/>
          <w:sz w:val="24"/>
          <w:szCs w:val="24"/>
        </w:rPr>
        <w:t>月</w:t>
      </w:r>
      <w:r>
        <w:rPr>
          <w:rFonts w:ascii="微软雅黑" w:eastAsia="微软雅黑" w:hAnsi="微软雅黑" w:hint="eastAsia"/>
          <w:sz w:val="24"/>
          <w:szCs w:val="24"/>
        </w:rPr>
        <w:t>1</w:t>
      </w:r>
      <w:r w:rsidRPr="004E03E5">
        <w:rPr>
          <w:rFonts w:ascii="微软雅黑" w:eastAsia="微软雅黑" w:hAnsi="微软雅黑" w:hint="eastAsia"/>
          <w:sz w:val="24"/>
          <w:szCs w:val="24"/>
        </w:rPr>
        <w:t>日开始试行，其解释和修改权属于中国生物医学</w:t>
      </w:r>
      <w:r w:rsidRPr="004E03E5">
        <w:rPr>
          <w:rFonts w:ascii="微软雅黑" w:eastAsia="微软雅黑" w:hAnsi="微软雅黑" w:hint="eastAsia"/>
          <w:sz w:val="24"/>
          <w:szCs w:val="24"/>
        </w:rPr>
        <w:lastRenderedPageBreak/>
        <w:t>工程学会。本章程未详述的内容详见本项竞赛全国组委会制定的</w:t>
      </w:r>
      <w:r>
        <w:rPr>
          <w:rFonts w:ascii="微软雅黑" w:eastAsia="微软雅黑" w:hAnsi="微软雅黑" w:hint="eastAsia"/>
          <w:sz w:val="24"/>
          <w:szCs w:val="24"/>
        </w:rPr>
        <w:t>相关细则</w:t>
      </w:r>
      <w:r w:rsidRPr="004E03E5">
        <w:rPr>
          <w:rFonts w:ascii="微软雅黑" w:eastAsia="微软雅黑" w:hAnsi="微软雅黑" w:hint="eastAsia"/>
          <w:sz w:val="24"/>
          <w:szCs w:val="24"/>
        </w:rPr>
        <w:t>。凡参与本项竞赛的相关主体均视为无条件接受本章程。</w:t>
      </w:r>
    </w:p>
    <w:p w14:paraId="18819287" w14:textId="77777777" w:rsidR="00847FAD" w:rsidRPr="005527FD" w:rsidRDefault="00847FAD" w:rsidP="007A4072">
      <w:pPr>
        <w:spacing w:line="360" w:lineRule="auto"/>
        <w:ind w:firstLine="480"/>
        <w:rPr>
          <w:rFonts w:ascii="微软雅黑" w:eastAsia="微软雅黑" w:hAnsi="微软雅黑"/>
          <w:sz w:val="24"/>
          <w:szCs w:val="24"/>
        </w:rPr>
      </w:pPr>
    </w:p>
    <w:p w14:paraId="669D9DEA" w14:textId="77777777" w:rsidR="005527FD" w:rsidRPr="005527FD" w:rsidRDefault="005527FD" w:rsidP="005527FD">
      <w:pPr>
        <w:spacing w:line="360" w:lineRule="auto"/>
        <w:ind w:firstLineChars="200" w:firstLine="480"/>
        <w:rPr>
          <w:rFonts w:ascii="微软雅黑" w:eastAsia="微软雅黑" w:hAnsi="微软雅黑"/>
          <w:sz w:val="24"/>
          <w:szCs w:val="24"/>
        </w:rPr>
      </w:pPr>
    </w:p>
    <w:p w14:paraId="07A4B955" w14:textId="40235BDF" w:rsidR="006B710F" w:rsidRPr="005527FD" w:rsidRDefault="00743C03" w:rsidP="00743C03">
      <w:pPr>
        <w:spacing w:line="360" w:lineRule="auto"/>
        <w:jc w:val="right"/>
        <w:rPr>
          <w:rFonts w:ascii="微软雅黑" w:eastAsia="微软雅黑" w:hAnsi="微软雅黑"/>
          <w:sz w:val="24"/>
          <w:szCs w:val="24"/>
        </w:rPr>
      </w:pPr>
      <w:r w:rsidRPr="005527FD">
        <w:rPr>
          <w:rFonts w:ascii="微软雅黑" w:eastAsia="微软雅黑" w:hAnsi="微软雅黑" w:hint="eastAsia"/>
          <w:sz w:val="24"/>
          <w:szCs w:val="24"/>
        </w:rPr>
        <w:t>中国生物医学工程学会</w:t>
      </w:r>
    </w:p>
    <w:p w14:paraId="556698FE" w14:textId="3FAEE247" w:rsidR="009D3DFD" w:rsidRPr="005527FD" w:rsidRDefault="006B710F" w:rsidP="006B710F">
      <w:pPr>
        <w:spacing w:line="360" w:lineRule="auto"/>
        <w:jc w:val="left"/>
        <w:rPr>
          <w:rFonts w:ascii="微软雅黑" w:eastAsia="微软雅黑" w:hAnsi="微软雅黑"/>
          <w:sz w:val="24"/>
          <w:szCs w:val="24"/>
        </w:rPr>
      </w:pPr>
      <w:r w:rsidRPr="005527FD">
        <w:rPr>
          <w:rFonts w:ascii="微软雅黑" w:eastAsia="微软雅黑" w:hAnsi="微软雅黑" w:hint="eastAsia"/>
          <w:sz w:val="24"/>
          <w:szCs w:val="24"/>
        </w:rPr>
        <w:t xml:space="preserve">                                               </w:t>
      </w:r>
      <w:r w:rsidR="00743C03" w:rsidRPr="005527FD">
        <w:rPr>
          <w:rFonts w:ascii="微软雅黑" w:eastAsia="微软雅黑" w:hAnsi="微软雅黑"/>
          <w:sz w:val="24"/>
          <w:szCs w:val="24"/>
        </w:rPr>
        <w:t xml:space="preserve">     </w:t>
      </w:r>
      <w:r w:rsidRPr="005527FD">
        <w:rPr>
          <w:rFonts w:ascii="微软雅黑" w:eastAsia="微软雅黑" w:hAnsi="微软雅黑" w:hint="eastAsia"/>
          <w:sz w:val="24"/>
          <w:szCs w:val="24"/>
        </w:rPr>
        <w:t xml:space="preserve"> </w:t>
      </w:r>
      <w:r w:rsidR="00743C03" w:rsidRPr="005527FD">
        <w:rPr>
          <w:rFonts w:ascii="微软雅黑" w:eastAsia="微软雅黑" w:hAnsi="微软雅黑" w:hint="eastAsia"/>
          <w:sz w:val="24"/>
          <w:szCs w:val="24"/>
        </w:rPr>
        <w:t>2021</w:t>
      </w:r>
      <w:r w:rsidR="009D3DFD" w:rsidRPr="005527FD">
        <w:rPr>
          <w:rFonts w:ascii="微软雅黑" w:eastAsia="微软雅黑" w:hAnsi="微软雅黑" w:hint="eastAsia"/>
          <w:sz w:val="24"/>
          <w:szCs w:val="24"/>
        </w:rPr>
        <w:t>年</w:t>
      </w:r>
      <w:r w:rsidRPr="005527FD">
        <w:rPr>
          <w:rFonts w:ascii="微软雅黑" w:eastAsia="微软雅黑" w:hAnsi="微软雅黑" w:hint="eastAsia"/>
          <w:sz w:val="24"/>
          <w:szCs w:val="24"/>
        </w:rPr>
        <w:t>3</w:t>
      </w:r>
      <w:r w:rsidR="009D3DFD" w:rsidRPr="005527FD">
        <w:rPr>
          <w:rFonts w:ascii="微软雅黑" w:eastAsia="微软雅黑" w:hAnsi="微软雅黑" w:hint="eastAsia"/>
          <w:sz w:val="24"/>
          <w:szCs w:val="24"/>
        </w:rPr>
        <w:t>月</w:t>
      </w:r>
      <w:r w:rsidRPr="005527FD">
        <w:rPr>
          <w:rFonts w:ascii="微软雅黑" w:eastAsia="微软雅黑" w:hAnsi="微软雅黑" w:hint="eastAsia"/>
          <w:sz w:val="24"/>
          <w:szCs w:val="24"/>
        </w:rPr>
        <w:t>1</w:t>
      </w:r>
      <w:r w:rsidR="009D3DFD" w:rsidRPr="005527FD">
        <w:rPr>
          <w:rFonts w:ascii="微软雅黑" w:eastAsia="微软雅黑" w:hAnsi="微软雅黑" w:hint="eastAsia"/>
          <w:sz w:val="24"/>
          <w:szCs w:val="24"/>
        </w:rPr>
        <w:t>日</w:t>
      </w:r>
    </w:p>
    <w:p w14:paraId="5C081B11" w14:textId="77777777" w:rsidR="009D3DFD" w:rsidRPr="005527FD" w:rsidRDefault="009D3DFD" w:rsidP="009D3DFD">
      <w:pPr>
        <w:spacing w:line="360" w:lineRule="auto"/>
        <w:rPr>
          <w:rFonts w:ascii="微软雅黑" w:eastAsia="微软雅黑" w:hAnsi="微软雅黑"/>
          <w:sz w:val="24"/>
          <w:szCs w:val="24"/>
        </w:rPr>
      </w:pPr>
    </w:p>
    <w:p w14:paraId="3E03505D" w14:textId="77777777" w:rsidR="001E082C" w:rsidRPr="005527FD" w:rsidRDefault="001E082C" w:rsidP="00983188">
      <w:pPr>
        <w:spacing w:line="360" w:lineRule="auto"/>
        <w:rPr>
          <w:rFonts w:ascii="微软雅黑" w:eastAsia="微软雅黑" w:hAnsi="微软雅黑"/>
          <w:sz w:val="24"/>
          <w:szCs w:val="24"/>
        </w:rPr>
      </w:pPr>
    </w:p>
    <w:p w14:paraId="202EDCEC" w14:textId="77777777" w:rsidR="001E082C" w:rsidRPr="005527FD" w:rsidRDefault="001E082C" w:rsidP="00983188">
      <w:pPr>
        <w:spacing w:line="360" w:lineRule="auto"/>
        <w:rPr>
          <w:rFonts w:ascii="微软雅黑" w:eastAsia="微软雅黑" w:hAnsi="微软雅黑"/>
          <w:sz w:val="24"/>
          <w:szCs w:val="24"/>
        </w:rPr>
      </w:pPr>
    </w:p>
    <w:p w14:paraId="40DE1B1B" w14:textId="77777777" w:rsidR="00983188" w:rsidRPr="005527FD" w:rsidRDefault="00983188" w:rsidP="00983188">
      <w:pPr>
        <w:spacing w:line="360" w:lineRule="auto"/>
        <w:rPr>
          <w:rFonts w:ascii="微软雅黑" w:eastAsia="微软雅黑" w:hAnsi="微软雅黑"/>
          <w:sz w:val="24"/>
          <w:szCs w:val="24"/>
        </w:rPr>
      </w:pPr>
    </w:p>
    <w:sectPr w:rsidR="00983188" w:rsidRPr="005527FD" w:rsidSect="00F32A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45405" w14:textId="77777777" w:rsidR="009F1058" w:rsidRDefault="009F1058" w:rsidP="001E082C">
      <w:r>
        <w:separator/>
      </w:r>
    </w:p>
  </w:endnote>
  <w:endnote w:type="continuationSeparator" w:id="0">
    <w:p w14:paraId="2BCF486D" w14:textId="77777777" w:rsidR="009F1058" w:rsidRDefault="009F1058" w:rsidP="001E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74425" w14:textId="77777777" w:rsidR="009F1058" w:rsidRDefault="009F1058" w:rsidP="001E082C">
      <w:r>
        <w:separator/>
      </w:r>
    </w:p>
  </w:footnote>
  <w:footnote w:type="continuationSeparator" w:id="0">
    <w:p w14:paraId="6AED335B" w14:textId="77777777" w:rsidR="009F1058" w:rsidRDefault="009F1058" w:rsidP="001E0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10652"/>
    <w:multiLevelType w:val="hybridMultilevel"/>
    <w:tmpl w:val="6F1C0746"/>
    <w:lvl w:ilvl="0" w:tplc="D4A2C4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910ADE"/>
    <w:multiLevelType w:val="hybridMultilevel"/>
    <w:tmpl w:val="C6C29ED0"/>
    <w:lvl w:ilvl="0" w:tplc="4E429B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F32D99"/>
    <w:multiLevelType w:val="hybridMultilevel"/>
    <w:tmpl w:val="6194FBD8"/>
    <w:lvl w:ilvl="0" w:tplc="691025C6">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F926D33"/>
    <w:multiLevelType w:val="hybridMultilevel"/>
    <w:tmpl w:val="1316AA6A"/>
    <w:lvl w:ilvl="0" w:tplc="E8DA8A8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11A6A0F"/>
    <w:multiLevelType w:val="hybridMultilevel"/>
    <w:tmpl w:val="BA40C114"/>
    <w:lvl w:ilvl="0" w:tplc="39CA624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77C52B2"/>
    <w:multiLevelType w:val="hybridMultilevel"/>
    <w:tmpl w:val="3A22AF66"/>
    <w:lvl w:ilvl="0" w:tplc="FDFA239A">
      <w:start w:val="1"/>
      <w:numFmt w:val="japaneseCounting"/>
      <w:lvlText w:val="%1、"/>
      <w:lvlJc w:val="left"/>
      <w:pPr>
        <w:ind w:left="1111" w:hanging="450"/>
      </w:pPr>
      <w:rPr>
        <w:rFonts w:hint="default"/>
      </w:rPr>
    </w:lvl>
    <w:lvl w:ilvl="1" w:tplc="04090019" w:tentative="1">
      <w:start w:val="1"/>
      <w:numFmt w:val="lowerLetter"/>
      <w:lvlText w:val="%2)"/>
      <w:lvlJc w:val="left"/>
      <w:pPr>
        <w:ind w:left="1501" w:hanging="420"/>
      </w:pPr>
    </w:lvl>
    <w:lvl w:ilvl="2" w:tplc="0409001B" w:tentative="1">
      <w:start w:val="1"/>
      <w:numFmt w:val="lowerRoman"/>
      <w:lvlText w:val="%3."/>
      <w:lvlJc w:val="right"/>
      <w:pPr>
        <w:ind w:left="1921" w:hanging="420"/>
      </w:pPr>
    </w:lvl>
    <w:lvl w:ilvl="3" w:tplc="0409000F" w:tentative="1">
      <w:start w:val="1"/>
      <w:numFmt w:val="decimal"/>
      <w:lvlText w:val="%4."/>
      <w:lvlJc w:val="left"/>
      <w:pPr>
        <w:ind w:left="2341" w:hanging="420"/>
      </w:pPr>
    </w:lvl>
    <w:lvl w:ilvl="4" w:tplc="04090019" w:tentative="1">
      <w:start w:val="1"/>
      <w:numFmt w:val="lowerLetter"/>
      <w:lvlText w:val="%5)"/>
      <w:lvlJc w:val="left"/>
      <w:pPr>
        <w:ind w:left="2761" w:hanging="420"/>
      </w:pPr>
    </w:lvl>
    <w:lvl w:ilvl="5" w:tplc="0409001B" w:tentative="1">
      <w:start w:val="1"/>
      <w:numFmt w:val="lowerRoman"/>
      <w:lvlText w:val="%6."/>
      <w:lvlJc w:val="right"/>
      <w:pPr>
        <w:ind w:left="3181" w:hanging="420"/>
      </w:pPr>
    </w:lvl>
    <w:lvl w:ilvl="6" w:tplc="0409000F" w:tentative="1">
      <w:start w:val="1"/>
      <w:numFmt w:val="decimal"/>
      <w:lvlText w:val="%7."/>
      <w:lvlJc w:val="left"/>
      <w:pPr>
        <w:ind w:left="3601" w:hanging="420"/>
      </w:pPr>
    </w:lvl>
    <w:lvl w:ilvl="7" w:tplc="04090019" w:tentative="1">
      <w:start w:val="1"/>
      <w:numFmt w:val="lowerLetter"/>
      <w:lvlText w:val="%8)"/>
      <w:lvlJc w:val="left"/>
      <w:pPr>
        <w:ind w:left="4021" w:hanging="420"/>
      </w:pPr>
    </w:lvl>
    <w:lvl w:ilvl="8" w:tplc="0409001B" w:tentative="1">
      <w:start w:val="1"/>
      <w:numFmt w:val="lowerRoman"/>
      <w:lvlText w:val="%9."/>
      <w:lvlJc w:val="right"/>
      <w:pPr>
        <w:ind w:left="4441" w:hanging="420"/>
      </w:pPr>
    </w:lvl>
  </w:abstractNum>
  <w:abstractNum w:abstractNumId="6" w15:restartNumberingAfterBreak="0">
    <w:nsid w:val="418A1D74"/>
    <w:multiLevelType w:val="hybridMultilevel"/>
    <w:tmpl w:val="7D50EE28"/>
    <w:lvl w:ilvl="0" w:tplc="9B44FA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042399"/>
    <w:multiLevelType w:val="hybridMultilevel"/>
    <w:tmpl w:val="779AD4E0"/>
    <w:lvl w:ilvl="0" w:tplc="ECFAB47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4E7C21EF"/>
    <w:multiLevelType w:val="hybridMultilevel"/>
    <w:tmpl w:val="65A62592"/>
    <w:lvl w:ilvl="0" w:tplc="65FE4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5FE270E"/>
    <w:multiLevelType w:val="hybridMultilevel"/>
    <w:tmpl w:val="E5E2BE28"/>
    <w:lvl w:ilvl="0" w:tplc="956CECE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A430F4B"/>
    <w:multiLevelType w:val="hybridMultilevel"/>
    <w:tmpl w:val="7F4E4D34"/>
    <w:lvl w:ilvl="0" w:tplc="D84447DE">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15:restartNumberingAfterBreak="0">
    <w:nsid w:val="5E495BA7"/>
    <w:multiLevelType w:val="hybridMultilevel"/>
    <w:tmpl w:val="2B34ED34"/>
    <w:lvl w:ilvl="0" w:tplc="B09E235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4FC46A3"/>
    <w:multiLevelType w:val="hybridMultilevel"/>
    <w:tmpl w:val="B1A47E9C"/>
    <w:lvl w:ilvl="0" w:tplc="3C004B0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2"/>
  </w:num>
  <w:num w:numId="2">
    <w:abstractNumId w:val="4"/>
  </w:num>
  <w:num w:numId="3">
    <w:abstractNumId w:val="6"/>
  </w:num>
  <w:num w:numId="4">
    <w:abstractNumId w:val="0"/>
  </w:num>
  <w:num w:numId="5">
    <w:abstractNumId w:val="3"/>
  </w:num>
  <w:num w:numId="6">
    <w:abstractNumId w:val="7"/>
  </w:num>
  <w:num w:numId="7">
    <w:abstractNumId w:val="8"/>
  </w:num>
  <w:num w:numId="8">
    <w:abstractNumId w:val="1"/>
  </w:num>
  <w:num w:numId="9">
    <w:abstractNumId w:val="9"/>
  </w:num>
  <w:num w:numId="10">
    <w:abstractNumId w:val="11"/>
  </w:num>
  <w:num w:numId="11">
    <w:abstractNumId w:val="5"/>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327"/>
    <w:rsid w:val="000163BF"/>
    <w:rsid w:val="0002215F"/>
    <w:rsid w:val="00024551"/>
    <w:rsid w:val="00034628"/>
    <w:rsid w:val="00040A6C"/>
    <w:rsid w:val="000427C6"/>
    <w:rsid w:val="00042CB9"/>
    <w:rsid w:val="000474BC"/>
    <w:rsid w:val="00054F76"/>
    <w:rsid w:val="00056E3D"/>
    <w:rsid w:val="0006501C"/>
    <w:rsid w:val="00070F0D"/>
    <w:rsid w:val="00080F32"/>
    <w:rsid w:val="0009016F"/>
    <w:rsid w:val="00093134"/>
    <w:rsid w:val="000B2B7D"/>
    <w:rsid w:val="000C117B"/>
    <w:rsid w:val="000D1E1D"/>
    <w:rsid w:val="000E746F"/>
    <w:rsid w:val="000F0C37"/>
    <w:rsid w:val="000F12E9"/>
    <w:rsid w:val="000F35D4"/>
    <w:rsid w:val="0011148F"/>
    <w:rsid w:val="0016216D"/>
    <w:rsid w:val="00181042"/>
    <w:rsid w:val="00182057"/>
    <w:rsid w:val="001A51C3"/>
    <w:rsid w:val="001E082C"/>
    <w:rsid w:val="00215B2C"/>
    <w:rsid w:val="00226E29"/>
    <w:rsid w:val="0023499C"/>
    <w:rsid w:val="00261948"/>
    <w:rsid w:val="0026596A"/>
    <w:rsid w:val="002752E1"/>
    <w:rsid w:val="00275A5A"/>
    <w:rsid w:val="002A0812"/>
    <w:rsid w:val="002B3F72"/>
    <w:rsid w:val="002C1054"/>
    <w:rsid w:val="002F5856"/>
    <w:rsid w:val="003104B9"/>
    <w:rsid w:val="003333E7"/>
    <w:rsid w:val="00390C1F"/>
    <w:rsid w:val="003A07D7"/>
    <w:rsid w:val="003A5C55"/>
    <w:rsid w:val="003C51DB"/>
    <w:rsid w:val="003D0FD2"/>
    <w:rsid w:val="003E7A59"/>
    <w:rsid w:val="003F2700"/>
    <w:rsid w:val="003F37B0"/>
    <w:rsid w:val="00403EF3"/>
    <w:rsid w:val="00415F19"/>
    <w:rsid w:val="00450985"/>
    <w:rsid w:val="0048467B"/>
    <w:rsid w:val="004B2CD2"/>
    <w:rsid w:val="004B6CFF"/>
    <w:rsid w:val="004E03E5"/>
    <w:rsid w:val="0053014A"/>
    <w:rsid w:val="005527FD"/>
    <w:rsid w:val="00556519"/>
    <w:rsid w:val="00556AE4"/>
    <w:rsid w:val="0056238B"/>
    <w:rsid w:val="00566CED"/>
    <w:rsid w:val="0059489D"/>
    <w:rsid w:val="005C238E"/>
    <w:rsid w:val="005C2606"/>
    <w:rsid w:val="005D2112"/>
    <w:rsid w:val="005E59BB"/>
    <w:rsid w:val="005E694D"/>
    <w:rsid w:val="00627D29"/>
    <w:rsid w:val="006358D0"/>
    <w:rsid w:val="006605D9"/>
    <w:rsid w:val="00667B97"/>
    <w:rsid w:val="00673D7C"/>
    <w:rsid w:val="006A59A4"/>
    <w:rsid w:val="006B710F"/>
    <w:rsid w:val="006C5F4A"/>
    <w:rsid w:val="006E44D3"/>
    <w:rsid w:val="006F6B56"/>
    <w:rsid w:val="00707948"/>
    <w:rsid w:val="00743C03"/>
    <w:rsid w:val="00774A22"/>
    <w:rsid w:val="0079127A"/>
    <w:rsid w:val="007A4072"/>
    <w:rsid w:val="007D2870"/>
    <w:rsid w:val="007D49D6"/>
    <w:rsid w:val="007E682B"/>
    <w:rsid w:val="007E6AE5"/>
    <w:rsid w:val="0080108B"/>
    <w:rsid w:val="00824C07"/>
    <w:rsid w:val="00826824"/>
    <w:rsid w:val="00834B6C"/>
    <w:rsid w:val="00847FAD"/>
    <w:rsid w:val="00866E85"/>
    <w:rsid w:val="008B749C"/>
    <w:rsid w:val="008D60AF"/>
    <w:rsid w:val="008E2A4C"/>
    <w:rsid w:val="008E3C86"/>
    <w:rsid w:val="008F4403"/>
    <w:rsid w:val="008F7855"/>
    <w:rsid w:val="009155BA"/>
    <w:rsid w:val="00921F9D"/>
    <w:rsid w:val="00934B3E"/>
    <w:rsid w:val="009443DD"/>
    <w:rsid w:val="00956885"/>
    <w:rsid w:val="00981F20"/>
    <w:rsid w:val="00983188"/>
    <w:rsid w:val="00991F47"/>
    <w:rsid w:val="009A0F6D"/>
    <w:rsid w:val="009B1B4A"/>
    <w:rsid w:val="009B2403"/>
    <w:rsid w:val="009D0235"/>
    <w:rsid w:val="009D3DFD"/>
    <w:rsid w:val="009E6388"/>
    <w:rsid w:val="009F1058"/>
    <w:rsid w:val="009F56FA"/>
    <w:rsid w:val="00A0714F"/>
    <w:rsid w:val="00A156E6"/>
    <w:rsid w:val="00A430F8"/>
    <w:rsid w:val="00A4610A"/>
    <w:rsid w:val="00A84B28"/>
    <w:rsid w:val="00A964AD"/>
    <w:rsid w:val="00AA29FE"/>
    <w:rsid w:val="00AC3B2B"/>
    <w:rsid w:val="00AC5ACD"/>
    <w:rsid w:val="00AC7327"/>
    <w:rsid w:val="00AD0140"/>
    <w:rsid w:val="00AD205F"/>
    <w:rsid w:val="00AF3B97"/>
    <w:rsid w:val="00B07FEB"/>
    <w:rsid w:val="00B16DFA"/>
    <w:rsid w:val="00B17BB3"/>
    <w:rsid w:val="00B67B87"/>
    <w:rsid w:val="00B773D2"/>
    <w:rsid w:val="00BA41B6"/>
    <w:rsid w:val="00BF6CB2"/>
    <w:rsid w:val="00C234C5"/>
    <w:rsid w:val="00C5353D"/>
    <w:rsid w:val="00C553BF"/>
    <w:rsid w:val="00C74C6A"/>
    <w:rsid w:val="00CA09E1"/>
    <w:rsid w:val="00CC6B26"/>
    <w:rsid w:val="00CD4777"/>
    <w:rsid w:val="00CD483E"/>
    <w:rsid w:val="00CE0FFD"/>
    <w:rsid w:val="00CE221D"/>
    <w:rsid w:val="00CE7437"/>
    <w:rsid w:val="00CF30B4"/>
    <w:rsid w:val="00D0557B"/>
    <w:rsid w:val="00D07016"/>
    <w:rsid w:val="00D455E8"/>
    <w:rsid w:val="00D5556E"/>
    <w:rsid w:val="00D605A2"/>
    <w:rsid w:val="00D6206C"/>
    <w:rsid w:val="00D634E4"/>
    <w:rsid w:val="00D777F0"/>
    <w:rsid w:val="00D906CB"/>
    <w:rsid w:val="00D924CA"/>
    <w:rsid w:val="00D97333"/>
    <w:rsid w:val="00DB282B"/>
    <w:rsid w:val="00DC034D"/>
    <w:rsid w:val="00DC3E81"/>
    <w:rsid w:val="00DF24BC"/>
    <w:rsid w:val="00E0689A"/>
    <w:rsid w:val="00E338EA"/>
    <w:rsid w:val="00E352DA"/>
    <w:rsid w:val="00E768A0"/>
    <w:rsid w:val="00EA2799"/>
    <w:rsid w:val="00EA62C4"/>
    <w:rsid w:val="00EB609D"/>
    <w:rsid w:val="00EB7769"/>
    <w:rsid w:val="00ED11C9"/>
    <w:rsid w:val="00F00114"/>
    <w:rsid w:val="00F04C0C"/>
    <w:rsid w:val="00F14319"/>
    <w:rsid w:val="00F32AD6"/>
    <w:rsid w:val="00F55CFC"/>
    <w:rsid w:val="00F623E6"/>
    <w:rsid w:val="00F67206"/>
    <w:rsid w:val="00F82371"/>
    <w:rsid w:val="00F8774E"/>
    <w:rsid w:val="00F942CF"/>
    <w:rsid w:val="00FB5FAB"/>
    <w:rsid w:val="00FC4284"/>
    <w:rsid w:val="00FE7B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06360"/>
  <w15:docId w15:val="{983968FB-B576-45A9-BB56-27744DC3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A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8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E082C"/>
    <w:rPr>
      <w:sz w:val="18"/>
      <w:szCs w:val="18"/>
    </w:rPr>
  </w:style>
  <w:style w:type="paragraph" w:styleId="a5">
    <w:name w:val="footer"/>
    <w:basedOn w:val="a"/>
    <w:link w:val="a6"/>
    <w:uiPriority w:val="99"/>
    <w:unhideWhenUsed/>
    <w:rsid w:val="001E082C"/>
    <w:pPr>
      <w:tabs>
        <w:tab w:val="center" w:pos="4153"/>
        <w:tab w:val="right" w:pos="8306"/>
      </w:tabs>
      <w:snapToGrid w:val="0"/>
      <w:jc w:val="left"/>
    </w:pPr>
    <w:rPr>
      <w:sz w:val="18"/>
      <w:szCs w:val="18"/>
    </w:rPr>
  </w:style>
  <w:style w:type="character" w:customStyle="1" w:styleId="a6">
    <w:name w:val="页脚 字符"/>
    <w:basedOn w:val="a0"/>
    <w:link w:val="a5"/>
    <w:uiPriority w:val="99"/>
    <w:rsid w:val="001E082C"/>
    <w:rPr>
      <w:sz w:val="18"/>
      <w:szCs w:val="18"/>
    </w:rPr>
  </w:style>
  <w:style w:type="paragraph" w:styleId="a7">
    <w:name w:val="List Paragraph"/>
    <w:basedOn w:val="a"/>
    <w:uiPriority w:val="34"/>
    <w:qFormat/>
    <w:rsid w:val="000E746F"/>
    <w:pPr>
      <w:ind w:firstLineChars="200" w:firstLine="420"/>
    </w:pPr>
  </w:style>
  <w:style w:type="table" w:styleId="a8">
    <w:name w:val="Table Grid"/>
    <w:basedOn w:val="a1"/>
    <w:uiPriority w:val="59"/>
    <w:rsid w:val="00333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261948"/>
    <w:rPr>
      <w:color w:val="0000FF" w:themeColor="hyperlink"/>
      <w:u w:val="single"/>
    </w:rPr>
  </w:style>
  <w:style w:type="character" w:customStyle="1" w:styleId="1">
    <w:name w:val="未处理的提及1"/>
    <w:basedOn w:val="a0"/>
    <w:uiPriority w:val="99"/>
    <w:semiHidden/>
    <w:unhideWhenUsed/>
    <w:rsid w:val="00261948"/>
    <w:rPr>
      <w:color w:val="605E5C"/>
      <w:shd w:val="clear" w:color="auto" w:fill="E1DFDD"/>
    </w:rPr>
  </w:style>
  <w:style w:type="character" w:styleId="aa">
    <w:name w:val="annotation reference"/>
    <w:basedOn w:val="a0"/>
    <w:uiPriority w:val="99"/>
    <w:semiHidden/>
    <w:unhideWhenUsed/>
    <w:rsid w:val="003F2700"/>
    <w:rPr>
      <w:sz w:val="21"/>
      <w:szCs w:val="21"/>
    </w:rPr>
  </w:style>
  <w:style w:type="paragraph" w:styleId="ab">
    <w:name w:val="annotation text"/>
    <w:basedOn w:val="a"/>
    <w:link w:val="ac"/>
    <w:uiPriority w:val="99"/>
    <w:semiHidden/>
    <w:unhideWhenUsed/>
    <w:rsid w:val="003F2700"/>
    <w:pPr>
      <w:jc w:val="left"/>
    </w:pPr>
  </w:style>
  <w:style w:type="character" w:customStyle="1" w:styleId="ac">
    <w:name w:val="批注文字 字符"/>
    <w:basedOn w:val="a0"/>
    <w:link w:val="ab"/>
    <w:uiPriority w:val="99"/>
    <w:semiHidden/>
    <w:rsid w:val="003F2700"/>
  </w:style>
  <w:style w:type="paragraph" w:styleId="ad">
    <w:name w:val="annotation subject"/>
    <w:basedOn w:val="ab"/>
    <w:next w:val="ab"/>
    <w:link w:val="ae"/>
    <w:uiPriority w:val="99"/>
    <w:semiHidden/>
    <w:unhideWhenUsed/>
    <w:rsid w:val="003F2700"/>
    <w:rPr>
      <w:b/>
      <w:bCs/>
    </w:rPr>
  </w:style>
  <w:style w:type="character" w:customStyle="1" w:styleId="ae">
    <w:name w:val="批注主题 字符"/>
    <w:basedOn w:val="ac"/>
    <w:link w:val="ad"/>
    <w:uiPriority w:val="99"/>
    <w:semiHidden/>
    <w:rsid w:val="003F2700"/>
    <w:rPr>
      <w:b/>
      <w:bCs/>
    </w:rPr>
  </w:style>
  <w:style w:type="paragraph" w:styleId="af">
    <w:name w:val="Balloon Text"/>
    <w:basedOn w:val="a"/>
    <w:link w:val="af0"/>
    <w:uiPriority w:val="99"/>
    <w:semiHidden/>
    <w:unhideWhenUsed/>
    <w:rsid w:val="003F2700"/>
    <w:rPr>
      <w:sz w:val="18"/>
      <w:szCs w:val="18"/>
    </w:rPr>
  </w:style>
  <w:style w:type="character" w:customStyle="1" w:styleId="af0">
    <w:name w:val="批注框文本 字符"/>
    <w:basedOn w:val="a0"/>
    <w:link w:val="af"/>
    <w:uiPriority w:val="99"/>
    <w:semiHidden/>
    <w:rsid w:val="003F2700"/>
    <w:rPr>
      <w:sz w:val="18"/>
      <w:szCs w:val="18"/>
    </w:rPr>
  </w:style>
  <w:style w:type="character" w:styleId="af1">
    <w:name w:val="FollowedHyperlink"/>
    <w:basedOn w:val="a0"/>
    <w:uiPriority w:val="99"/>
    <w:semiHidden/>
    <w:unhideWhenUsed/>
    <w:rsid w:val="006B71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2DD0B-7E0D-497F-9221-9B4BA6E54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vladimir</dc:creator>
  <cp:keywords/>
  <dc:description/>
  <cp:lastModifiedBy>杨 冬静</cp:lastModifiedBy>
  <cp:revision>2</cp:revision>
  <cp:lastPrinted>2019-01-04T00:36:00Z</cp:lastPrinted>
  <dcterms:created xsi:type="dcterms:W3CDTF">2021-05-08T10:02:00Z</dcterms:created>
  <dcterms:modified xsi:type="dcterms:W3CDTF">2021-05-08T10:02:00Z</dcterms:modified>
</cp:coreProperties>
</file>