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C37" w:rsidRPr="00A67C37" w:rsidRDefault="00A67C37" w:rsidP="00A67C37">
      <w:pPr>
        <w:widowControl/>
        <w:spacing w:before="100" w:beforeAutospacing="1" w:after="100" w:afterAutospacing="1"/>
        <w:ind w:left="763" w:rightChars="0" w:right="441" w:firstLineChars="0" w:hanging="643"/>
        <w:jc w:val="center"/>
        <w:rPr>
          <w:rFonts w:ascii="宋体" w:eastAsia="宋体" w:hAnsi="宋体" w:cs="宋体"/>
          <w:color w:val="000000"/>
          <w:kern w:val="0"/>
          <w:sz w:val="22"/>
          <w:szCs w:val="24"/>
        </w:rPr>
      </w:pPr>
      <w:bookmarkStart w:id="0" w:name="OLE_LINK3"/>
      <w:bookmarkStart w:id="1" w:name="OLE_LINK4"/>
      <w:r w:rsidRPr="00A67C37">
        <w:rPr>
          <w:rFonts w:ascii="Times New Roman" w:eastAsia="宋体" w:hAnsi="Times New Roman" w:cs="宋体" w:hint="eastAsia"/>
          <w:b/>
          <w:bCs/>
          <w:color w:val="000000"/>
          <w:kern w:val="0"/>
          <w:sz w:val="28"/>
        </w:rPr>
        <w:t>关于</w:t>
      </w:r>
      <w:r w:rsidR="004A7D00" w:rsidRPr="00A67C37">
        <w:rPr>
          <w:rFonts w:ascii="Times New Roman" w:eastAsia="宋体" w:hAnsi="Times New Roman" w:cs="宋体" w:hint="eastAsia"/>
          <w:b/>
          <w:bCs/>
          <w:color w:val="000000"/>
          <w:kern w:val="0"/>
          <w:sz w:val="28"/>
        </w:rPr>
        <w:t>东南大学</w:t>
      </w:r>
      <w:r w:rsidRPr="00A67C37">
        <w:rPr>
          <w:rFonts w:ascii="Times New Roman" w:eastAsia="宋体" w:hAnsi="Times New Roman" w:cs="宋体" w:hint="eastAsia"/>
          <w:b/>
          <w:bCs/>
          <w:color w:val="000000"/>
          <w:kern w:val="0"/>
          <w:sz w:val="28"/>
        </w:rPr>
        <w:t>第二届大学生生物医学工程创新设计竞赛报名和作品提交延期截止的通知</w:t>
      </w:r>
    </w:p>
    <w:p w:rsidR="00A67C37" w:rsidRPr="00A67C37" w:rsidRDefault="00A67C37" w:rsidP="00A67C37">
      <w:pPr>
        <w:widowControl/>
        <w:spacing w:line="440" w:lineRule="exact"/>
        <w:ind w:left="391" w:rightChars="0" w:right="441" w:hangingChars="139" w:hanging="391"/>
        <w:jc w:val="left"/>
        <w:rPr>
          <w:rFonts w:ascii="仿宋_GB2312" w:eastAsia="仿宋_GB2312" w:hAnsi="宋体" w:cs="仿宋_GB2312"/>
          <w:b/>
          <w:bCs/>
          <w:color w:val="464646"/>
          <w:kern w:val="0"/>
          <w:sz w:val="28"/>
          <w:szCs w:val="28"/>
        </w:rPr>
      </w:pPr>
    </w:p>
    <w:p w:rsidR="00A67C37" w:rsidRPr="00A67C37" w:rsidRDefault="00A67C37" w:rsidP="00A67C37">
      <w:pPr>
        <w:widowControl/>
        <w:spacing w:line="440" w:lineRule="exact"/>
        <w:ind w:left="391" w:rightChars="0" w:right="441" w:hangingChars="139" w:hanging="391"/>
        <w:jc w:val="left"/>
        <w:rPr>
          <w:rFonts w:ascii="仿宋_GB2312" w:eastAsia="仿宋_GB2312" w:hAnsi="宋体" w:cs="宋体"/>
          <w:color w:val="000000"/>
          <w:kern w:val="0"/>
          <w:sz w:val="24"/>
          <w:szCs w:val="24"/>
        </w:rPr>
      </w:pPr>
      <w:r w:rsidRPr="00A67C37">
        <w:rPr>
          <w:rFonts w:ascii="仿宋_GB2312" w:eastAsia="仿宋_GB2312" w:hAnsi="宋体" w:cs="仿宋_GB2312" w:hint="eastAsia"/>
          <w:b/>
          <w:bCs/>
          <w:color w:val="464646"/>
          <w:kern w:val="0"/>
          <w:sz w:val="28"/>
          <w:szCs w:val="28"/>
        </w:rPr>
        <w:t>各院（系）、学生会、学生科协</w:t>
      </w:r>
      <w:r>
        <w:rPr>
          <w:rFonts w:ascii="仿宋_GB2312" w:eastAsia="仿宋_GB2312" w:hAnsi="宋体" w:cs="仿宋_GB2312" w:hint="eastAsia"/>
          <w:b/>
          <w:bCs/>
          <w:color w:val="464646"/>
          <w:kern w:val="0"/>
          <w:sz w:val="28"/>
          <w:szCs w:val="28"/>
        </w:rPr>
        <w:t>、各参赛队</w:t>
      </w:r>
      <w:r w:rsidRPr="00A67C37">
        <w:rPr>
          <w:rFonts w:ascii="仿宋_GB2312" w:eastAsia="仿宋_GB2312" w:hAnsi="宋体" w:cs="仿宋_GB2312" w:hint="eastAsia"/>
          <w:b/>
          <w:bCs/>
          <w:color w:val="464646"/>
          <w:kern w:val="0"/>
          <w:sz w:val="28"/>
          <w:szCs w:val="28"/>
        </w:rPr>
        <w:t>：</w:t>
      </w:r>
      <w:bookmarkEnd w:id="0"/>
      <w:bookmarkEnd w:id="1"/>
    </w:p>
    <w:p w:rsidR="00A67C37" w:rsidRPr="00A67C37" w:rsidRDefault="00A67C37" w:rsidP="0070216B">
      <w:pPr>
        <w:widowControl/>
        <w:spacing w:before="100" w:beforeAutospacing="1" w:after="100" w:afterAutospacing="1" w:line="360" w:lineRule="auto"/>
        <w:ind w:left="120" w:rightChars="0" w:right="120" w:firstLineChars="0" w:firstLine="0"/>
        <w:jc w:val="left"/>
        <w:rPr>
          <w:rFonts w:ascii="宋体" w:eastAsia="宋体" w:hAnsi="宋体" w:cs="宋体"/>
          <w:color w:val="000000"/>
          <w:kern w:val="0"/>
          <w:sz w:val="24"/>
          <w:szCs w:val="24"/>
        </w:rPr>
      </w:pPr>
      <w:r w:rsidRPr="00A67C37">
        <w:rPr>
          <w:rFonts w:ascii="Times New Roman" w:eastAsia="宋体" w:hAnsi="Times New Roman" w:cs="Times New Roman"/>
          <w:color w:val="000000"/>
          <w:kern w:val="0"/>
          <w:sz w:val="24"/>
        </w:rPr>
        <w:t>      </w:t>
      </w:r>
      <w:r w:rsidRPr="0070216B">
        <w:rPr>
          <w:rFonts w:ascii="Times New Roman" w:eastAsia="仿宋_GB2312" w:hAnsi="Times New Roman" w:cs="Times New Roman" w:hint="eastAsia"/>
          <w:color w:val="000000"/>
          <w:kern w:val="0"/>
          <w:sz w:val="24"/>
        </w:rPr>
        <w:t>“</w:t>
      </w:r>
      <w:r w:rsidRPr="00A67C37">
        <w:rPr>
          <w:rFonts w:ascii="Times New Roman" w:eastAsia="仿宋_GB2312" w:hAnsi="Times New Roman" w:cs="Times New Roman"/>
          <w:color w:val="000000"/>
          <w:kern w:val="0"/>
          <w:sz w:val="24"/>
        </w:rPr>
        <w:t>2016</w:t>
      </w:r>
      <w:r w:rsidRPr="00A67C37">
        <w:rPr>
          <w:rFonts w:ascii="Times New Roman" w:eastAsia="仿宋_GB2312" w:hAnsi="Times New Roman" w:cs="宋体" w:hint="eastAsia"/>
          <w:color w:val="000000"/>
          <w:kern w:val="0"/>
          <w:sz w:val="24"/>
        </w:rPr>
        <w:t>年全国大学生生物医学工程创新设计竞赛</w:t>
      </w:r>
      <w:r w:rsidRPr="0070216B">
        <w:rPr>
          <w:rFonts w:ascii="Times New Roman" w:eastAsia="仿宋_GB2312" w:hAnsi="Times New Roman" w:cs="宋体" w:hint="eastAsia"/>
          <w:color w:val="000000"/>
          <w:kern w:val="0"/>
          <w:sz w:val="24"/>
        </w:rPr>
        <w:t>”</w:t>
      </w:r>
      <w:r w:rsidR="00CD7376" w:rsidRPr="00CD7376">
        <w:rPr>
          <w:rFonts w:ascii="Times New Roman" w:eastAsia="仿宋_GB2312" w:hAnsi="Times New Roman" w:cs="宋体" w:hint="eastAsia"/>
          <w:color w:val="000000"/>
          <w:kern w:val="0"/>
          <w:sz w:val="24"/>
          <w:szCs w:val="24"/>
        </w:rPr>
        <w:t xml:space="preserve"> </w:t>
      </w:r>
      <w:r w:rsidR="00CD7376" w:rsidRPr="0070216B">
        <w:rPr>
          <w:rFonts w:ascii="Times New Roman" w:eastAsia="仿宋_GB2312" w:hAnsi="Times New Roman" w:cs="宋体" w:hint="eastAsia"/>
          <w:color w:val="000000"/>
          <w:kern w:val="0"/>
          <w:sz w:val="24"/>
          <w:szCs w:val="24"/>
        </w:rPr>
        <w:t>（</w:t>
      </w:r>
      <w:r w:rsidR="00F10496">
        <w:rPr>
          <w:rFonts w:ascii="Times New Roman" w:eastAsia="仿宋_GB2312" w:hAnsi="Times New Roman" w:cs="宋体" w:hint="eastAsia"/>
          <w:color w:val="000000"/>
          <w:kern w:val="0"/>
          <w:sz w:val="24"/>
          <w:szCs w:val="24"/>
        </w:rPr>
        <w:t>以下</w:t>
      </w:r>
      <w:r w:rsidR="00CD7376" w:rsidRPr="0070216B">
        <w:rPr>
          <w:rFonts w:ascii="Times New Roman" w:eastAsia="仿宋_GB2312" w:hAnsi="Times New Roman" w:cs="宋体" w:hint="eastAsia"/>
          <w:color w:val="000000"/>
          <w:kern w:val="0"/>
          <w:sz w:val="24"/>
          <w:szCs w:val="24"/>
        </w:rPr>
        <w:t>简称国赛）</w:t>
      </w:r>
      <w:r w:rsidRPr="0070216B">
        <w:rPr>
          <w:rFonts w:ascii="Times New Roman" w:eastAsia="仿宋_GB2312" w:hAnsi="Times New Roman" w:cs="宋体" w:hint="eastAsia"/>
          <w:color w:val="000000"/>
          <w:kern w:val="0"/>
          <w:sz w:val="24"/>
        </w:rPr>
        <w:t>组委会</w:t>
      </w:r>
      <w:r w:rsidR="00CD7376">
        <w:rPr>
          <w:rFonts w:ascii="Times New Roman" w:eastAsia="仿宋_GB2312" w:hAnsi="Times New Roman" w:cs="宋体" w:hint="eastAsia"/>
          <w:color w:val="000000"/>
          <w:kern w:val="0"/>
          <w:sz w:val="24"/>
        </w:rPr>
        <w:t>于</w:t>
      </w:r>
      <w:r w:rsidR="00CD7376">
        <w:rPr>
          <w:rFonts w:ascii="Times New Roman" w:eastAsia="仿宋_GB2312" w:hAnsi="Times New Roman" w:cs="宋体" w:hint="eastAsia"/>
          <w:color w:val="000000"/>
          <w:kern w:val="0"/>
          <w:sz w:val="24"/>
        </w:rPr>
        <w:t>2016</w:t>
      </w:r>
      <w:r w:rsidR="00CD7376">
        <w:rPr>
          <w:rFonts w:ascii="Times New Roman" w:eastAsia="仿宋_GB2312" w:hAnsi="Times New Roman" w:cs="宋体" w:hint="eastAsia"/>
          <w:color w:val="000000"/>
          <w:kern w:val="0"/>
          <w:sz w:val="24"/>
        </w:rPr>
        <w:t>年</w:t>
      </w:r>
      <w:r w:rsidR="00CD7376">
        <w:rPr>
          <w:rFonts w:ascii="Times New Roman" w:eastAsia="仿宋_GB2312" w:hAnsi="Times New Roman" w:cs="宋体" w:hint="eastAsia"/>
          <w:color w:val="000000"/>
          <w:kern w:val="0"/>
          <w:sz w:val="24"/>
        </w:rPr>
        <w:t>8</w:t>
      </w:r>
      <w:r w:rsidR="00CD7376">
        <w:rPr>
          <w:rFonts w:ascii="Times New Roman" w:eastAsia="仿宋_GB2312" w:hAnsi="Times New Roman" w:cs="宋体" w:hint="eastAsia"/>
          <w:color w:val="000000"/>
          <w:kern w:val="0"/>
          <w:sz w:val="24"/>
        </w:rPr>
        <w:t>月</w:t>
      </w:r>
      <w:r w:rsidR="00CD7376">
        <w:rPr>
          <w:rFonts w:ascii="Times New Roman" w:eastAsia="仿宋_GB2312" w:hAnsi="Times New Roman" w:cs="宋体" w:hint="eastAsia"/>
          <w:color w:val="000000"/>
          <w:kern w:val="0"/>
          <w:sz w:val="24"/>
        </w:rPr>
        <w:t>10</w:t>
      </w:r>
      <w:r w:rsidR="00CD7376">
        <w:rPr>
          <w:rFonts w:ascii="Times New Roman" w:eastAsia="仿宋_GB2312" w:hAnsi="Times New Roman" w:cs="宋体" w:hint="eastAsia"/>
          <w:color w:val="000000"/>
          <w:kern w:val="0"/>
          <w:sz w:val="24"/>
        </w:rPr>
        <w:t>日</w:t>
      </w:r>
      <w:r w:rsidRPr="0070216B">
        <w:rPr>
          <w:rFonts w:ascii="Times New Roman" w:eastAsia="仿宋_GB2312" w:hAnsi="Times New Roman" w:cs="宋体" w:hint="eastAsia"/>
          <w:color w:val="000000"/>
          <w:kern w:val="0"/>
          <w:sz w:val="24"/>
        </w:rPr>
        <w:t>发布</w:t>
      </w:r>
      <w:r w:rsidR="00CD7376">
        <w:rPr>
          <w:rFonts w:ascii="Times New Roman" w:eastAsia="仿宋_GB2312" w:hAnsi="Times New Roman" w:cs="宋体" w:hint="eastAsia"/>
          <w:color w:val="000000"/>
          <w:kern w:val="0"/>
          <w:sz w:val="24"/>
        </w:rPr>
        <w:t>了</w:t>
      </w:r>
      <w:r w:rsidRPr="00A67C37">
        <w:rPr>
          <w:rFonts w:ascii="Times New Roman" w:eastAsia="仿宋_GB2312" w:hAnsi="Times New Roman" w:cs="宋体" w:hint="eastAsia"/>
          <w:color w:val="000000"/>
          <w:kern w:val="0"/>
          <w:sz w:val="24"/>
        </w:rPr>
        <w:t>延长比赛报名和作品提交期限</w:t>
      </w:r>
      <w:r w:rsidR="00CD7376">
        <w:rPr>
          <w:rFonts w:ascii="Times New Roman" w:eastAsia="仿宋_GB2312" w:hAnsi="Times New Roman" w:cs="宋体" w:hint="eastAsia"/>
          <w:color w:val="000000"/>
          <w:kern w:val="0"/>
          <w:sz w:val="24"/>
        </w:rPr>
        <w:t>的通知</w:t>
      </w:r>
      <w:r w:rsidRPr="00A67C37">
        <w:rPr>
          <w:rFonts w:ascii="Times New Roman" w:eastAsia="仿宋_GB2312" w:hAnsi="Times New Roman" w:cs="宋体" w:hint="eastAsia"/>
          <w:color w:val="000000"/>
          <w:kern w:val="0"/>
          <w:sz w:val="24"/>
        </w:rPr>
        <w:t>。</w:t>
      </w:r>
      <w:r w:rsidR="00CD7376">
        <w:rPr>
          <w:rFonts w:ascii="Times New Roman" w:eastAsia="仿宋_GB2312" w:hAnsi="Times New Roman" w:cs="Times New Roman" w:hint="eastAsia"/>
          <w:color w:val="000000"/>
          <w:kern w:val="0"/>
          <w:sz w:val="24"/>
          <w:szCs w:val="24"/>
        </w:rPr>
        <w:t>为</w:t>
      </w:r>
      <w:proofErr w:type="gramStart"/>
      <w:r w:rsidR="00CD7376">
        <w:rPr>
          <w:rFonts w:ascii="Times New Roman" w:eastAsia="仿宋_GB2312" w:hAnsi="Times New Roman" w:cs="Times New Roman" w:hint="eastAsia"/>
          <w:color w:val="000000"/>
          <w:kern w:val="0"/>
          <w:sz w:val="24"/>
          <w:szCs w:val="24"/>
        </w:rPr>
        <w:t>配合</w:t>
      </w:r>
      <w:r w:rsidRPr="0070216B">
        <w:rPr>
          <w:rFonts w:ascii="Times New Roman" w:eastAsia="仿宋_GB2312" w:hAnsi="Times New Roman" w:cs="宋体" w:hint="eastAsia"/>
          <w:color w:val="000000"/>
          <w:kern w:val="0"/>
          <w:sz w:val="24"/>
          <w:szCs w:val="24"/>
        </w:rPr>
        <w:t>国</w:t>
      </w:r>
      <w:proofErr w:type="gramEnd"/>
      <w:r w:rsidRPr="0070216B">
        <w:rPr>
          <w:rFonts w:ascii="Times New Roman" w:eastAsia="仿宋_GB2312" w:hAnsi="Times New Roman" w:cs="宋体" w:hint="eastAsia"/>
          <w:color w:val="000000"/>
          <w:kern w:val="0"/>
          <w:sz w:val="24"/>
          <w:szCs w:val="24"/>
        </w:rPr>
        <w:t>赛</w:t>
      </w:r>
      <w:r w:rsidR="00CD7376">
        <w:rPr>
          <w:rFonts w:ascii="Times New Roman" w:eastAsia="仿宋_GB2312" w:hAnsi="Times New Roman" w:cs="宋体" w:hint="eastAsia"/>
          <w:color w:val="000000"/>
          <w:kern w:val="0"/>
          <w:sz w:val="24"/>
          <w:szCs w:val="24"/>
        </w:rPr>
        <w:t>的时间节点</w:t>
      </w:r>
      <w:r w:rsidRPr="0070216B">
        <w:rPr>
          <w:rFonts w:ascii="Times New Roman" w:eastAsia="仿宋_GB2312" w:hAnsi="Times New Roman" w:cs="宋体" w:hint="eastAsia"/>
          <w:color w:val="000000"/>
          <w:kern w:val="0"/>
          <w:sz w:val="24"/>
          <w:szCs w:val="24"/>
        </w:rPr>
        <w:t>，“</w:t>
      </w:r>
      <w:r w:rsidR="004A7D00" w:rsidRPr="0070216B">
        <w:rPr>
          <w:rFonts w:ascii="Times New Roman" w:eastAsia="仿宋_GB2312" w:hAnsi="Times New Roman" w:cs="宋体" w:hint="eastAsia"/>
          <w:bCs/>
          <w:color w:val="000000"/>
          <w:kern w:val="0"/>
          <w:sz w:val="24"/>
          <w:szCs w:val="24"/>
        </w:rPr>
        <w:t>东南大学</w:t>
      </w:r>
      <w:r w:rsidRPr="0070216B">
        <w:rPr>
          <w:rFonts w:ascii="Times New Roman" w:eastAsia="仿宋_GB2312" w:hAnsi="Times New Roman" w:cs="宋体" w:hint="eastAsia"/>
          <w:bCs/>
          <w:color w:val="000000"/>
          <w:kern w:val="0"/>
          <w:sz w:val="24"/>
          <w:szCs w:val="24"/>
        </w:rPr>
        <w:t>第二届大</w:t>
      </w:r>
      <w:r w:rsidRPr="00A67C37">
        <w:rPr>
          <w:rFonts w:ascii="Times New Roman" w:eastAsia="仿宋_GB2312" w:hAnsi="Times New Roman" w:cs="宋体" w:hint="eastAsia"/>
          <w:bCs/>
          <w:color w:val="000000"/>
          <w:kern w:val="0"/>
          <w:sz w:val="24"/>
          <w:szCs w:val="24"/>
        </w:rPr>
        <w:t>学生生物医学工程创新设计竞赛</w:t>
      </w:r>
      <w:r w:rsidR="0070216B" w:rsidRPr="0070216B">
        <w:rPr>
          <w:rFonts w:ascii="Times New Roman" w:eastAsia="仿宋_GB2312" w:hAnsi="Times New Roman" w:cs="宋体" w:hint="eastAsia"/>
          <w:bCs/>
          <w:color w:val="000000"/>
          <w:kern w:val="0"/>
          <w:sz w:val="24"/>
          <w:szCs w:val="24"/>
        </w:rPr>
        <w:t>”</w:t>
      </w:r>
      <w:r w:rsidRPr="0070216B">
        <w:rPr>
          <w:rFonts w:ascii="Times New Roman" w:eastAsia="仿宋_GB2312" w:hAnsi="Times New Roman" w:cs="宋体" w:hint="eastAsia"/>
          <w:bCs/>
          <w:color w:val="000000"/>
          <w:kern w:val="0"/>
          <w:sz w:val="24"/>
          <w:szCs w:val="24"/>
        </w:rPr>
        <w:t>（</w:t>
      </w:r>
      <w:r w:rsidR="00F10496">
        <w:rPr>
          <w:rFonts w:ascii="Times New Roman" w:eastAsia="仿宋_GB2312" w:hAnsi="Times New Roman" w:cs="宋体" w:hint="eastAsia"/>
          <w:bCs/>
          <w:color w:val="000000"/>
          <w:kern w:val="0"/>
          <w:sz w:val="24"/>
          <w:szCs w:val="24"/>
        </w:rPr>
        <w:t>以下</w:t>
      </w:r>
      <w:r w:rsidRPr="0070216B">
        <w:rPr>
          <w:rFonts w:ascii="Times New Roman" w:eastAsia="仿宋_GB2312" w:hAnsi="Times New Roman" w:cs="宋体" w:hint="eastAsia"/>
          <w:bCs/>
          <w:color w:val="000000"/>
          <w:kern w:val="0"/>
          <w:sz w:val="24"/>
          <w:szCs w:val="24"/>
        </w:rPr>
        <w:t>简称校赛）</w:t>
      </w:r>
      <w:r w:rsidR="0070216B" w:rsidRPr="0070216B">
        <w:rPr>
          <w:rFonts w:ascii="Times New Roman" w:eastAsia="仿宋_GB2312" w:hAnsi="Times New Roman" w:cs="宋体" w:hint="eastAsia"/>
          <w:bCs/>
          <w:color w:val="000000"/>
          <w:kern w:val="0"/>
          <w:sz w:val="24"/>
          <w:szCs w:val="24"/>
        </w:rPr>
        <w:t>组委会决定</w:t>
      </w:r>
      <w:proofErr w:type="gramStart"/>
      <w:r w:rsidRPr="00A67C37">
        <w:rPr>
          <w:rFonts w:ascii="Times New Roman" w:eastAsia="仿宋_GB2312" w:hAnsi="Times New Roman" w:cs="宋体" w:hint="eastAsia"/>
          <w:color w:val="000000"/>
          <w:kern w:val="0"/>
          <w:sz w:val="24"/>
        </w:rPr>
        <w:t>将</w:t>
      </w:r>
      <w:r w:rsidR="00F10496">
        <w:rPr>
          <w:rFonts w:ascii="Times New Roman" w:eastAsia="仿宋_GB2312" w:hAnsi="Times New Roman" w:cs="宋体" w:hint="eastAsia"/>
          <w:color w:val="000000"/>
          <w:kern w:val="0"/>
          <w:sz w:val="24"/>
        </w:rPr>
        <w:t>校赛</w:t>
      </w:r>
      <w:r w:rsidRPr="00A67C37">
        <w:rPr>
          <w:rFonts w:ascii="Times New Roman" w:eastAsia="仿宋_GB2312" w:hAnsi="Times New Roman" w:cs="宋体" w:hint="eastAsia"/>
          <w:color w:val="000000"/>
          <w:kern w:val="0"/>
          <w:sz w:val="24"/>
        </w:rPr>
        <w:t>报名</w:t>
      </w:r>
      <w:proofErr w:type="gramEnd"/>
      <w:r w:rsidRPr="00A67C37">
        <w:rPr>
          <w:rFonts w:ascii="Times New Roman" w:eastAsia="仿宋_GB2312" w:hAnsi="Times New Roman" w:cs="宋体" w:hint="eastAsia"/>
          <w:color w:val="000000"/>
          <w:kern w:val="0"/>
          <w:sz w:val="24"/>
        </w:rPr>
        <w:t>时间和作品提交截止时间适当延后，具体安排如下：</w:t>
      </w:r>
    </w:p>
    <w:p w:rsidR="00A67C37" w:rsidRPr="00A67C37" w:rsidRDefault="00A67C37" w:rsidP="00A67C37">
      <w:pPr>
        <w:widowControl/>
        <w:spacing w:before="100" w:beforeAutospacing="1" w:after="100" w:afterAutospacing="1" w:line="360" w:lineRule="auto"/>
        <w:ind w:leftChars="200" w:left="420" w:rightChars="0" w:right="120" w:firstLineChars="0" w:firstLine="0"/>
        <w:jc w:val="left"/>
        <w:rPr>
          <w:rFonts w:ascii="Times New Roman" w:eastAsia="仿宋_GB2312" w:hAnsi="Times New Roman" w:cs="宋体"/>
          <w:color w:val="000000"/>
          <w:kern w:val="0"/>
          <w:sz w:val="24"/>
          <w:szCs w:val="24"/>
        </w:rPr>
      </w:pPr>
      <w:r w:rsidRPr="00A67C37">
        <w:rPr>
          <w:rFonts w:ascii="Times New Roman" w:eastAsia="仿宋_GB2312" w:hAnsi="Times New Roman" w:cs="宋体" w:hint="eastAsia"/>
          <w:b/>
          <w:bCs/>
          <w:color w:val="000000"/>
          <w:kern w:val="0"/>
          <w:sz w:val="24"/>
          <w:szCs w:val="24"/>
        </w:rPr>
        <w:t>报名截止时间：</w:t>
      </w:r>
      <w:r w:rsidRPr="00A67C37">
        <w:rPr>
          <w:rFonts w:ascii="Times New Roman" w:eastAsia="仿宋_GB2312" w:hAnsi="Times New Roman" w:cs="Times New Roman"/>
          <w:b/>
          <w:bCs/>
          <w:color w:val="000000"/>
          <w:kern w:val="0"/>
          <w:sz w:val="24"/>
          <w:szCs w:val="24"/>
        </w:rPr>
        <w:t xml:space="preserve">2016 </w:t>
      </w:r>
      <w:r w:rsidRPr="00A67C37">
        <w:rPr>
          <w:rFonts w:ascii="Times New Roman" w:eastAsia="仿宋_GB2312" w:hAnsi="Times New Roman" w:cs="宋体" w:hint="eastAsia"/>
          <w:b/>
          <w:bCs/>
          <w:color w:val="000000"/>
          <w:kern w:val="0"/>
          <w:sz w:val="24"/>
          <w:szCs w:val="24"/>
        </w:rPr>
        <w:t>年</w:t>
      </w:r>
      <w:r w:rsidRPr="00A67C37">
        <w:rPr>
          <w:rFonts w:ascii="Times New Roman" w:eastAsia="仿宋_GB2312" w:hAnsi="Times New Roman" w:cs="Times New Roman"/>
          <w:b/>
          <w:bCs/>
          <w:color w:val="000000"/>
          <w:kern w:val="0"/>
          <w:sz w:val="24"/>
          <w:szCs w:val="24"/>
        </w:rPr>
        <w:t>9</w:t>
      </w:r>
      <w:r w:rsidRPr="00A67C37">
        <w:rPr>
          <w:rFonts w:ascii="Times New Roman" w:eastAsia="仿宋_GB2312" w:hAnsi="Times New Roman" w:cs="宋体" w:hint="eastAsia"/>
          <w:b/>
          <w:bCs/>
          <w:color w:val="000000"/>
          <w:kern w:val="0"/>
          <w:sz w:val="24"/>
          <w:szCs w:val="24"/>
        </w:rPr>
        <w:t>月</w:t>
      </w:r>
      <w:r w:rsidRPr="00A67C37">
        <w:rPr>
          <w:rFonts w:ascii="Times New Roman" w:eastAsia="仿宋_GB2312" w:hAnsi="Times New Roman" w:cs="Times New Roman"/>
          <w:b/>
          <w:bCs/>
          <w:color w:val="000000"/>
          <w:kern w:val="0"/>
          <w:sz w:val="24"/>
          <w:szCs w:val="24"/>
        </w:rPr>
        <w:t>20</w:t>
      </w:r>
      <w:r w:rsidRPr="00A67C37">
        <w:rPr>
          <w:rFonts w:ascii="Times New Roman" w:eastAsia="仿宋_GB2312" w:hAnsi="Times New Roman" w:cs="宋体" w:hint="eastAsia"/>
          <w:b/>
          <w:bCs/>
          <w:color w:val="000000"/>
          <w:kern w:val="0"/>
          <w:sz w:val="24"/>
          <w:szCs w:val="24"/>
        </w:rPr>
        <w:t>日</w:t>
      </w:r>
    </w:p>
    <w:p w:rsidR="0070216B" w:rsidRPr="0070216B" w:rsidRDefault="0070216B" w:rsidP="00CB7962">
      <w:pPr>
        <w:widowControl/>
        <w:spacing w:before="100" w:beforeAutospacing="1" w:after="100" w:afterAutospacing="1" w:line="360" w:lineRule="auto"/>
        <w:ind w:leftChars="200" w:left="420" w:rightChars="0" w:right="120" w:firstLineChars="0" w:firstLine="0"/>
        <w:jc w:val="left"/>
        <w:rPr>
          <w:rFonts w:ascii="Times New Roman" w:eastAsia="仿宋_GB2312" w:hAnsi="Times New Roman" w:cs="宋体"/>
          <w:color w:val="000000"/>
          <w:kern w:val="0"/>
          <w:sz w:val="24"/>
          <w:szCs w:val="24"/>
        </w:rPr>
      </w:pPr>
      <w:r w:rsidRPr="0070216B">
        <w:rPr>
          <w:rFonts w:ascii="Times New Roman" w:eastAsia="仿宋_GB2312" w:hAnsi="Times New Roman" w:cs="仿宋_GB2312" w:hint="eastAsia"/>
          <w:color w:val="000000"/>
          <w:kern w:val="0"/>
          <w:sz w:val="24"/>
          <w:szCs w:val="24"/>
        </w:rPr>
        <w:t>竞赛报名网站：</w:t>
      </w:r>
      <w:r w:rsidRPr="0070216B">
        <w:rPr>
          <w:rFonts w:ascii="Times New Roman" w:eastAsia="仿宋_GB2312" w:hAnsi="Times New Roman" w:cs="仿宋_GB2312" w:hint="eastAsia"/>
          <w:color w:val="000000"/>
          <w:kern w:val="0"/>
          <w:sz w:val="24"/>
          <w:szCs w:val="24"/>
        </w:rPr>
        <w:t xml:space="preserve"> </w:t>
      </w:r>
      <w:r w:rsidRPr="0070216B">
        <w:rPr>
          <w:rFonts w:ascii="Times New Roman" w:eastAsia="仿宋_GB2312" w:hAnsi="Times New Roman" w:cs="仿宋_GB2312" w:hint="eastAsia"/>
          <w:color w:val="000000"/>
          <w:kern w:val="0"/>
          <w:sz w:val="24"/>
          <w:szCs w:val="24"/>
        </w:rPr>
        <w:t>教务在线—课外</w:t>
      </w:r>
      <w:proofErr w:type="gramStart"/>
      <w:r w:rsidRPr="0070216B">
        <w:rPr>
          <w:rFonts w:ascii="Times New Roman" w:eastAsia="仿宋_GB2312" w:hAnsi="Times New Roman" w:cs="仿宋_GB2312" w:hint="eastAsia"/>
          <w:color w:val="000000"/>
          <w:kern w:val="0"/>
          <w:sz w:val="24"/>
          <w:szCs w:val="24"/>
        </w:rPr>
        <w:t>研</w:t>
      </w:r>
      <w:proofErr w:type="gramEnd"/>
      <w:r w:rsidRPr="0070216B">
        <w:rPr>
          <w:rFonts w:ascii="Times New Roman" w:eastAsia="仿宋_GB2312" w:hAnsi="Times New Roman" w:cs="仿宋_GB2312" w:hint="eastAsia"/>
          <w:color w:val="000000"/>
          <w:kern w:val="0"/>
          <w:sz w:val="24"/>
          <w:szCs w:val="24"/>
        </w:rPr>
        <w:t>学</w:t>
      </w:r>
      <w:proofErr w:type="gramStart"/>
      <w:r w:rsidRPr="0070216B">
        <w:rPr>
          <w:rFonts w:ascii="Times New Roman" w:eastAsia="仿宋_GB2312" w:hAnsi="Times New Roman" w:cs="仿宋_GB2312" w:hint="eastAsia"/>
          <w:color w:val="000000"/>
          <w:kern w:val="0"/>
          <w:sz w:val="24"/>
          <w:szCs w:val="24"/>
        </w:rPr>
        <w:t>—学生</w:t>
      </w:r>
      <w:proofErr w:type="gramEnd"/>
      <w:r w:rsidRPr="0070216B">
        <w:rPr>
          <w:rFonts w:ascii="Times New Roman" w:eastAsia="仿宋_GB2312" w:hAnsi="Times New Roman" w:cs="仿宋_GB2312" w:hint="eastAsia"/>
          <w:color w:val="000000"/>
          <w:kern w:val="0"/>
          <w:sz w:val="24"/>
          <w:szCs w:val="24"/>
        </w:rPr>
        <w:t>学科竞赛系统</w:t>
      </w:r>
    </w:p>
    <w:p w:rsidR="00A67C37" w:rsidRDefault="0070216B" w:rsidP="0070216B">
      <w:pPr>
        <w:widowControl/>
        <w:spacing w:before="100" w:beforeAutospacing="1" w:after="100" w:afterAutospacing="1" w:line="360" w:lineRule="auto"/>
        <w:ind w:leftChars="200" w:left="420" w:rightChars="0" w:right="120" w:firstLineChars="0" w:firstLine="0"/>
        <w:jc w:val="left"/>
        <w:rPr>
          <w:rFonts w:ascii="Times New Roman" w:eastAsia="仿宋_GB2312" w:hAnsi="Times New Roman" w:cs="仿宋_GB2312"/>
          <w:color w:val="000000"/>
          <w:kern w:val="0"/>
          <w:sz w:val="24"/>
          <w:szCs w:val="24"/>
        </w:rPr>
      </w:pPr>
      <w:r w:rsidRPr="0070216B">
        <w:rPr>
          <w:rFonts w:ascii="Times New Roman" w:eastAsia="仿宋_GB2312" w:hAnsi="Times New Roman" w:cs="仿宋_GB2312" w:hint="eastAsia"/>
          <w:bCs/>
          <w:color w:val="000000"/>
          <w:kern w:val="0"/>
          <w:sz w:val="24"/>
          <w:szCs w:val="24"/>
        </w:rPr>
        <w:t>国赛报名邮箱：</w:t>
      </w:r>
      <w:r w:rsidRPr="0070216B">
        <w:rPr>
          <w:rFonts w:ascii="Times New Roman" w:eastAsia="仿宋_GB2312" w:hAnsi="Times New Roman" w:cs="Times New Roman" w:hint="eastAsia"/>
          <w:color w:val="000000"/>
          <w:kern w:val="0"/>
          <w:sz w:val="24"/>
          <w:szCs w:val="24"/>
        </w:rPr>
        <w:t>bmedesign@163.com</w:t>
      </w:r>
      <w:r w:rsidRPr="0070216B">
        <w:rPr>
          <w:rFonts w:ascii="Times New Roman" w:eastAsia="仿宋_GB2312" w:hAnsi="Times New Roman" w:cs="仿宋_GB2312" w:hint="eastAsia"/>
          <w:color w:val="000000"/>
          <w:kern w:val="0"/>
          <w:sz w:val="24"/>
          <w:szCs w:val="24"/>
        </w:rPr>
        <w:t>（注意：请</w:t>
      </w:r>
      <w:proofErr w:type="gramStart"/>
      <w:r w:rsidRPr="0070216B">
        <w:rPr>
          <w:rFonts w:ascii="Times New Roman" w:eastAsia="仿宋_GB2312" w:hAnsi="Times New Roman" w:cs="仿宋_GB2312" w:hint="eastAsia"/>
          <w:color w:val="000000"/>
          <w:kern w:val="0"/>
          <w:sz w:val="24"/>
          <w:szCs w:val="24"/>
        </w:rPr>
        <w:t>在校赛网和</w:t>
      </w:r>
      <w:proofErr w:type="gramEnd"/>
      <w:r w:rsidRPr="0070216B">
        <w:rPr>
          <w:rFonts w:ascii="Times New Roman" w:eastAsia="仿宋_GB2312" w:hAnsi="Times New Roman" w:cs="仿宋_GB2312" w:hint="eastAsia"/>
          <w:color w:val="000000"/>
          <w:kern w:val="0"/>
          <w:sz w:val="24"/>
          <w:szCs w:val="24"/>
        </w:rPr>
        <w:t>国赛邮箱上同步报名）</w:t>
      </w:r>
    </w:p>
    <w:p w:rsidR="00CB7962" w:rsidRPr="00F10496" w:rsidRDefault="00CB7962" w:rsidP="0070216B">
      <w:pPr>
        <w:widowControl/>
        <w:spacing w:before="100" w:beforeAutospacing="1" w:after="100" w:afterAutospacing="1" w:line="360" w:lineRule="auto"/>
        <w:ind w:leftChars="200" w:left="420" w:rightChars="0" w:right="120" w:firstLineChars="0" w:firstLine="0"/>
        <w:jc w:val="left"/>
        <w:rPr>
          <w:rFonts w:ascii="仿宋_GB2312" w:eastAsia="仿宋_GB2312" w:hAnsi="宋体" w:cs="宋体"/>
          <w:color w:val="000000"/>
          <w:kern w:val="0"/>
          <w:sz w:val="24"/>
          <w:szCs w:val="24"/>
        </w:rPr>
      </w:pPr>
      <w:r w:rsidRPr="00F10496">
        <w:rPr>
          <w:rFonts w:ascii="仿宋_GB2312" w:eastAsia="仿宋_GB2312" w:hAnsi="Times New Roman" w:cs="仿宋_GB2312" w:hint="eastAsia"/>
          <w:color w:val="000000"/>
          <w:kern w:val="0"/>
          <w:sz w:val="24"/>
          <w:szCs w:val="24"/>
        </w:rPr>
        <w:t>作品提交：sindy@seu.edu.cn</w:t>
      </w:r>
    </w:p>
    <w:p w:rsidR="00A67C37" w:rsidRPr="00F10496" w:rsidRDefault="00A67C37" w:rsidP="00CB7962">
      <w:pPr>
        <w:widowControl/>
        <w:spacing w:before="100" w:beforeAutospacing="1" w:after="100" w:afterAutospacing="1" w:line="360" w:lineRule="auto"/>
        <w:ind w:leftChars="200" w:left="420" w:rightChars="0" w:right="120" w:firstLineChars="0" w:firstLine="0"/>
        <w:jc w:val="left"/>
        <w:rPr>
          <w:rFonts w:ascii="仿宋_GB2312" w:eastAsia="仿宋_GB2312" w:hAnsi="宋体" w:cs="宋体"/>
          <w:color w:val="000000"/>
          <w:kern w:val="0"/>
          <w:sz w:val="24"/>
          <w:szCs w:val="24"/>
        </w:rPr>
      </w:pPr>
      <w:r w:rsidRPr="00F10496">
        <w:rPr>
          <w:rFonts w:ascii="仿宋_GB2312" w:eastAsia="仿宋_GB2312" w:hAnsi="Times New Roman" w:cs="宋体" w:hint="eastAsia"/>
          <w:b/>
          <w:bCs/>
          <w:color w:val="000000"/>
          <w:kern w:val="0"/>
          <w:sz w:val="24"/>
        </w:rPr>
        <w:t>作品提交截止时间：</w:t>
      </w:r>
      <w:r w:rsidRPr="00F10496">
        <w:rPr>
          <w:rFonts w:ascii="仿宋_GB2312" w:eastAsia="仿宋_GB2312" w:hAnsi="Times New Roman" w:cs="Times New Roman" w:hint="eastAsia"/>
          <w:b/>
          <w:bCs/>
          <w:color w:val="000000"/>
          <w:kern w:val="0"/>
          <w:sz w:val="24"/>
        </w:rPr>
        <w:t>2016</w:t>
      </w:r>
      <w:r w:rsidRPr="00F10496">
        <w:rPr>
          <w:rFonts w:ascii="仿宋_GB2312" w:eastAsia="仿宋_GB2312" w:hAnsi="Times New Roman" w:cs="宋体" w:hint="eastAsia"/>
          <w:b/>
          <w:bCs/>
          <w:color w:val="000000"/>
          <w:kern w:val="0"/>
          <w:sz w:val="24"/>
        </w:rPr>
        <w:t>年</w:t>
      </w:r>
      <w:r w:rsidRPr="00F10496">
        <w:rPr>
          <w:rFonts w:ascii="仿宋_GB2312" w:eastAsia="仿宋_GB2312" w:hAnsi="Times New Roman" w:cs="Times New Roman" w:hint="eastAsia"/>
          <w:b/>
          <w:bCs/>
          <w:color w:val="000000"/>
          <w:kern w:val="0"/>
          <w:sz w:val="24"/>
        </w:rPr>
        <w:t>9</w:t>
      </w:r>
      <w:r w:rsidRPr="00F10496">
        <w:rPr>
          <w:rFonts w:ascii="仿宋_GB2312" w:eastAsia="仿宋_GB2312" w:hAnsi="Times New Roman" w:cs="宋体" w:hint="eastAsia"/>
          <w:b/>
          <w:bCs/>
          <w:color w:val="000000"/>
          <w:kern w:val="0"/>
          <w:sz w:val="24"/>
        </w:rPr>
        <w:t>月</w:t>
      </w:r>
      <w:r w:rsidR="00F10496">
        <w:rPr>
          <w:rFonts w:ascii="仿宋_GB2312" w:eastAsia="仿宋_GB2312" w:hAnsi="Times New Roman" w:cs="Times New Roman" w:hint="eastAsia"/>
          <w:b/>
          <w:bCs/>
          <w:color w:val="000000"/>
          <w:kern w:val="0"/>
          <w:sz w:val="24"/>
        </w:rPr>
        <w:t>28</w:t>
      </w:r>
      <w:r w:rsidRPr="00F10496">
        <w:rPr>
          <w:rFonts w:ascii="仿宋_GB2312" w:eastAsia="仿宋_GB2312" w:hAnsi="Times New Roman" w:cs="宋体" w:hint="eastAsia"/>
          <w:b/>
          <w:bCs/>
          <w:color w:val="000000"/>
          <w:kern w:val="0"/>
          <w:sz w:val="24"/>
        </w:rPr>
        <w:t>日</w:t>
      </w:r>
      <w:r w:rsidRPr="00F10496">
        <w:rPr>
          <w:rFonts w:ascii="仿宋_GB2312" w:eastAsia="仿宋_GB2312" w:hAnsi="Times New Roman" w:cs="Times New Roman" w:hint="eastAsia"/>
          <w:b/>
          <w:bCs/>
          <w:color w:val="000000"/>
          <w:kern w:val="0"/>
          <w:sz w:val="24"/>
        </w:rPr>
        <w:t>24:00</w:t>
      </w:r>
      <w:r w:rsidRPr="00F10496">
        <w:rPr>
          <w:rFonts w:ascii="仿宋_GB2312" w:eastAsia="仿宋_GB2312" w:hAnsi="Times New Roman" w:cs="宋体" w:hint="eastAsia"/>
          <w:b/>
          <w:bCs/>
          <w:color w:val="000000"/>
          <w:kern w:val="0"/>
          <w:sz w:val="24"/>
        </w:rPr>
        <w:t>前</w:t>
      </w:r>
    </w:p>
    <w:p w:rsidR="00A67C37" w:rsidRPr="00F10496" w:rsidRDefault="00CB7962" w:rsidP="00A67C37">
      <w:pPr>
        <w:widowControl/>
        <w:spacing w:before="100" w:beforeAutospacing="1" w:after="100" w:afterAutospacing="1" w:line="360" w:lineRule="auto"/>
        <w:ind w:leftChars="200" w:left="420" w:rightChars="0" w:right="120" w:firstLineChars="0" w:firstLine="0"/>
        <w:jc w:val="left"/>
        <w:rPr>
          <w:rFonts w:ascii="仿宋_GB2312" w:eastAsia="仿宋_GB2312" w:hAnsi="Times New Roman" w:cs="宋体"/>
          <w:color w:val="000000"/>
          <w:kern w:val="0"/>
          <w:sz w:val="24"/>
        </w:rPr>
      </w:pPr>
      <w:r w:rsidRPr="00F10496">
        <w:rPr>
          <w:rFonts w:ascii="仿宋_GB2312" w:eastAsia="仿宋_GB2312" w:hAnsi="Times New Roman" w:cs="宋体" w:hint="eastAsia"/>
          <w:color w:val="000000"/>
          <w:kern w:val="0"/>
          <w:sz w:val="24"/>
        </w:rPr>
        <w:t>请</w:t>
      </w:r>
      <w:r w:rsidR="00CD7376" w:rsidRPr="00F10496">
        <w:rPr>
          <w:rFonts w:ascii="仿宋_GB2312" w:eastAsia="仿宋_GB2312" w:hAnsi="Times New Roman" w:cs="宋体" w:hint="eastAsia"/>
          <w:color w:val="000000"/>
          <w:kern w:val="0"/>
          <w:sz w:val="24"/>
        </w:rPr>
        <w:t>按国赛要求上传文档</w:t>
      </w:r>
      <w:r w:rsidR="00A67C37" w:rsidRPr="00F10496">
        <w:rPr>
          <w:rFonts w:ascii="仿宋_GB2312" w:eastAsia="仿宋_GB2312" w:hAnsi="Times New Roman" w:cs="宋体" w:hint="eastAsia"/>
          <w:color w:val="000000"/>
          <w:kern w:val="0"/>
          <w:sz w:val="24"/>
        </w:rPr>
        <w:t>。</w:t>
      </w:r>
    </w:p>
    <w:p w:rsidR="00A67C37" w:rsidRPr="00F10496" w:rsidRDefault="00A67C37" w:rsidP="00A67C37">
      <w:pPr>
        <w:widowControl/>
        <w:spacing w:before="100" w:beforeAutospacing="1" w:after="100" w:afterAutospacing="1" w:line="360" w:lineRule="auto"/>
        <w:ind w:leftChars="200" w:left="420" w:rightChars="0" w:right="120" w:firstLineChars="0" w:firstLine="0"/>
        <w:jc w:val="left"/>
        <w:rPr>
          <w:rFonts w:ascii="仿宋_GB2312" w:eastAsia="仿宋_GB2312" w:hAnsi="宋体" w:cs="宋体"/>
          <w:color w:val="000000"/>
          <w:kern w:val="0"/>
          <w:sz w:val="24"/>
          <w:szCs w:val="24"/>
        </w:rPr>
      </w:pPr>
      <w:r w:rsidRPr="00F10496">
        <w:rPr>
          <w:rFonts w:ascii="仿宋_GB2312" w:eastAsia="仿宋_GB2312" w:hAnsi="Times New Roman" w:cs="宋体" w:hint="eastAsia"/>
          <w:color w:val="000000"/>
          <w:kern w:val="0"/>
          <w:sz w:val="24"/>
        </w:rPr>
        <w:t>附件材料：</w:t>
      </w:r>
    </w:p>
    <w:p w:rsidR="00A67C37" w:rsidRPr="00F10496" w:rsidRDefault="00A67C37" w:rsidP="00A67C37">
      <w:pPr>
        <w:widowControl/>
        <w:spacing w:before="100" w:beforeAutospacing="1" w:after="100" w:afterAutospacing="1" w:line="360" w:lineRule="auto"/>
        <w:ind w:leftChars="200" w:left="780" w:rightChars="0" w:right="120" w:firstLineChars="0" w:hanging="360"/>
        <w:jc w:val="left"/>
        <w:rPr>
          <w:rFonts w:ascii="仿宋_GB2312" w:eastAsia="仿宋_GB2312" w:hAnsi="宋体" w:cs="宋体"/>
          <w:color w:val="000000"/>
          <w:kern w:val="0"/>
          <w:sz w:val="24"/>
          <w:szCs w:val="24"/>
        </w:rPr>
      </w:pPr>
      <w:r w:rsidRPr="00F10496">
        <w:rPr>
          <w:rFonts w:ascii="仿宋_GB2312" w:eastAsia="仿宋_GB2312" w:hAnsi="Times New Roman" w:cs="Times New Roman" w:hint="eastAsia"/>
          <w:color w:val="000000"/>
          <w:kern w:val="0"/>
          <w:sz w:val="24"/>
        </w:rPr>
        <w:t>1.</w:t>
      </w:r>
      <w:r w:rsidRPr="00F10496">
        <w:rPr>
          <w:rFonts w:ascii="Times New Roman" w:eastAsia="仿宋_GB2312" w:hAnsi="Times New Roman" w:cs="Times New Roman" w:hint="eastAsia"/>
          <w:color w:val="000000"/>
          <w:kern w:val="0"/>
          <w:sz w:val="14"/>
          <w:szCs w:val="14"/>
        </w:rPr>
        <w:t>     </w:t>
      </w:r>
      <w:r w:rsidRPr="00F10496">
        <w:rPr>
          <w:rFonts w:ascii="仿宋_GB2312" w:eastAsia="仿宋_GB2312" w:hAnsi="Times New Roman" w:cs="Times New Roman" w:hint="eastAsia"/>
          <w:color w:val="000000"/>
          <w:kern w:val="0"/>
          <w:sz w:val="14"/>
          <w:szCs w:val="14"/>
        </w:rPr>
        <w:t xml:space="preserve"> </w:t>
      </w:r>
      <w:r w:rsidRPr="00F10496">
        <w:rPr>
          <w:rFonts w:ascii="仿宋_GB2312" w:eastAsia="仿宋_GB2312" w:hAnsi="Times New Roman" w:cs="宋体" w:hint="eastAsia"/>
          <w:color w:val="000000"/>
          <w:kern w:val="0"/>
          <w:sz w:val="24"/>
        </w:rPr>
        <w:t>项目报告书及支撑材料：格式和文件命名要求：</w:t>
      </w:r>
      <w:r w:rsidR="00F10496">
        <w:rPr>
          <w:rFonts w:ascii="仿宋_GB2312" w:eastAsia="仿宋_GB2312" w:hAnsi="Times New Roman" w:cs="宋体" w:hint="eastAsia"/>
          <w:color w:val="000000"/>
          <w:kern w:val="0"/>
          <w:sz w:val="24"/>
        </w:rPr>
        <w:t>学院</w:t>
      </w:r>
      <w:r w:rsidRPr="00F10496">
        <w:rPr>
          <w:rFonts w:ascii="仿宋_GB2312" w:eastAsia="仿宋_GB2312" w:hAnsi="Times New Roman" w:cs="宋体" w:hint="eastAsia"/>
          <w:color w:val="000000"/>
          <w:kern w:val="0"/>
          <w:sz w:val="24"/>
        </w:rPr>
        <w:t>队长姓名</w:t>
      </w:r>
      <w:r w:rsidRPr="00F10496">
        <w:rPr>
          <w:rFonts w:ascii="仿宋_GB2312" w:eastAsia="仿宋_GB2312" w:hAnsi="Times New Roman" w:cs="Times New Roman" w:hint="eastAsia"/>
          <w:color w:val="000000"/>
          <w:kern w:val="0"/>
          <w:sz w:val="24"/>
        </w:rPr>
        <w:t>-</w:t>
      </w:r>
      <w:r w:rsidRPr="00F10496">
        <w:rPr>
          <w:rFonts w:ascii="仿宋_GB2312" w:eastAsia="仿宋_GB2312" w:hAnsi="Times New Roman" w:cs="宋体" w:hint="eastAsia"/>
          <w:color w:val="000000"/>
          <w:kern w:val="0"/>
          <w:sz w:val="24"/>
        </w:rPr>
        <w:t>项目报告书</w:t>
      </w:r>
      <w:r w:rsidRPr="00F10496">
        <w:rPr>
          <w:rFonts w:ascii="仿宋_GB2312" w:eastAsia="仿宋_GB2312" w:hAnsi="Times New Roman" w:cs="Times New Roman" w:hint="eastAsia"/>
          <w:color w:val="000000"/>
          <w:kern w:val="0"/>
          <w:sz w:val="24"/>
        </w:rPr>
        <w:t>.pdf</w:t>
      </w:r>
      <w:r w:rsidRPr="00F10496">
        <w:rPr>
          <w:rFonts w:ascii="仿宋_GB2312" w:eastAsia="仿宋_GB2312" w:hAnsi="Times New Roman" w:cs="宋体" w:hint="eastAsia"/>
          <w:color w:val="000000"/>
          <w:kern w:val="0"/>
          <w:sz w:val="24"/>
        </w:rPr>
        <w:t>（</w:t>
      </w:r>
      <w:r w:rsidRPr="00F10496">
        <w:rPr>
          <w:rFonts w:ascii="仿宋_GB2312" w:eastAsia="仿宋_GB2312" w:hAnsi="Times New Roman" w:cs="宋体" w:hint="eastAsia"/>
          <w:b/>
          <w:bCs/>
          <w:color w:val="000000"/>
          <w:kern w:val="0"/>
          <w:sz w:val="24"/>
        </w:rPr>
        <w:t>报告参考</w:t>
      </w:r>
      <w:proofErr w:type="gramStart"/>
      <w:r w:rsidRPr="00F10496">
        <w:rPr>
          <w:rFonts w:ascii="仿宋_GB2312" w:eastAsia="仿宋_GB2312" w:hAnsi="Times New Roman" w:cs="宋体" w:hint="eastAsia"/>
          <w:b/>
          <w:bCs/>
          <w:color w:val="000000"/>
          <w:kern w:val="0"/>
          <w:sz w:val="24"/>
        </w:rPr>
        <w:t>模版可在</w:t>
      </w:r>
      <w:proofErr w:type="gramEnd"/>
      <w:r w:rsidRPr="00F10496">
        <w:rPr>
          <w:rFonts w:ascii="仿宋_GB2312" w:eastAsia="仿宋_GB2312" w:hAnsi="Times New Roman" w:cs="宋体" w:hint="eastAsia"/>
          <w:b/>
          <w:bCs/>
          <w:color w:val="000000"/>
          <w:kern w:val="0"/>
          <w:sz w:val="24"/>
        </w:rPr>
        <w:t>系统开放后下载</w:t>
      </w:r>
      <w:r w:rsidRPr="00F10496">
        <w:rPr>
          <w:rFonts w:ascii="仿宋_GB2312" w:eastAsia="仿宋_GB2312" w:hAnsi="Times New Roman" w:cs="宋体" w:hint="eastAsia"/>
          <w:color w:val="000000"/>
          <w:kern w:val="0"/>
          <w:sz w:val="24"/>
        </w:rPr>
        <w:t>），文件大小请控制在</w:t>
      </w:r>
      <w:r w:rsidRPr="00F10496">
        <w:rPr>
          <w:rFonts w:ascii="仿宋_GB2312" w:eastAsia="仿宋_GB2312" w:hAnsi="Times New Roman" w:cs="Times New Roman" w:hint="eastAsia"/>
          <w:color w:val="000000"/>
          <w:kern w:val="0"/>
          <w:sz w:val="24"/>
        </w:rPr>
        <w:t>40M</w:t>
      </w:r>
      <w:r w:rsidRPr="00F10496">
        <w:rPr>
          <w:rFonts w:ascii="仿宋_GB2312" w:eastAsia="仿宋_GB2312" w:hAnsi="Times New Roman" w:cs="宋体" w:hint="eastAsia"/>
          <w:color w:val="000000"/>
          <w:kern w:val="0"/>
          <w:sz w:val="24"/>
        </w:rPr>
        <w:t>以内。支撑材料可包括电路原理图、</w:t>
      </w:r>
      <w:r w:rsidRPr="00F10496">
        <w:rPr>
          <w:rFonts w:ascii="仿宋_GB2312" w:eastAsia="仿宋_GB2312" w:hAnsi="Times New Roman" w:cs="Times New Roman" w:hint="eastAsia"/>
          <w:color w:val="000000"/>
          <w:kern w:val="0"/>
          <w:sz w:val="24"/>
        </w:rPr>
        <w:t>PCB</w:t>
      </w:r>
      <w:r w:rsidRPr="00F10496">
        <w:rPr>
          <w:rFonts w:ascii="仿宋_GB2312" w:eastAsia="仿宋_GB2312" w:hAnsi="Times New Roman" w:cs="宋体" w:hint="eastAsia"/>
          <w:color w:val="000000"/>
          <w:kern w:val="0"/>
          <w:sz w:val="24"/>
        </w:rPr>
        <w:t>图、程序代码、专利证书、发表论文等，请一并扫描附在</w:t>
      </w:r>
      <w:r w:rsidRPr="00F10496">
        <w:rPr>
          <w:rFonts w:ascii="仿宋_GB2312" w:eastAsia="仿宋_GB2312" w:hAnsi="Times New Roman" w:cs="Times New Roman" w:hint="eastAsia"/>
          <w:color w:val="000000"/>
          <w:kern w:val="0"/>
          <w:sz w:val="24"/>
        </w:rPr>
        <w:t>PDF</w:t>
      </w:r>
      <w:r w:rsidRPr="00F10496">
        <w:rPr>
          <w:rFonts w:ascii="仿宋_GB2312" w:eastAsia="仿宋_GB2312" w:hAnsi="Times New Roman" w:cs="宋体" w:hint="eastAsia"/>
          <w:color w:val="000000"/>
          <w:kern w:val="0"/>
          <w:sz w:val="24"/>
        </w:rPr>
        <w:t>文件中。</w:t>
      </w:r>
    </w:p>
    <w:p w:rsidR="00A67C37" w:rsidRPr="00F10496" w:rsidRDefault="00A67C37" w:rsidP="00A67C37">
      <w:pPr>
        <w:widowControl/>
        <w:spacing w:before="100" w:beforeAutospacing="1" w:after="100" w:afterAutospacing="1" w:line="360" w:lineRule="auto"/>
        <w:ind w:leftChars="200" w:left="780" w:rightChars="0" w:right="120" w:firstLineChars="0" w:hanging="360"/>
        <w:jc w:val="left"/>
        <w:rPr>
          <w:rFonts w:ascii="仿宋_GB2312" w:eastAsia="仿宋_GB2312" w:hAnsi="宋体" w:cs="宋体"/>
          <w:color w:val="000000"/>
          <w:kern w:val="0"/>
          <w:sz w:val="24"/>
          <w:szCs w:val="24"/>
        </w:rPr>
      </w:pPr>
      <w:r w:rsidRPr="00F10496">
        <w:rPr>
          <w:rFonts w:ascii="仿宋_GB2312" w:eastAsia="仿宋_GB2312" w:hAnsi="Times New Roman" w:cs="Times New Roman" w:hint="eastAsia"/>
          <w:color w:val="000000"/>
          <w:kern w:val="0"/>
          <w:sz w:val="24"/>
        </w:rPr>
        <w:lastRenderedPageBreak/>
        <w:t>2.</w:t>
      </w:r>
      <w:r w:rsidRPr="00F10496">
        <w:rPr>
          <w:rFonts w:ascii="Times New Roman" w:eastAsia="仿宋_GB2312" w:hAnsi="Times New Roman" w:cs="Times New Roman" w:hint="eastAsia"/>
          <w:color w:val="000000"/>
          <w:kern w:val="0"/>
          <w:sz w:val="14"/>
          <w:szCs w:val="14"/>
        </w:rPr>
        <w:t>     </w:t>
      </w:r>
      <w:r w:rsidRPr="00F10496">
        <w:rPr>
          <w:rFonts w:ascii="仿宋_GB2312" w:eastAsia="仿宋_GB2312" w:hAnsi="Times New Roman" w:cs="Times New Roman" w:hint="eastAsia"/>
          <w:color w:val="000000"/>
          <w:kern w:val="0"/>
          <w:sz w:val="14"/>
          <w:szCs w:val="14"/>
        </w:rPr>
        <w:t xml:space="preserve"> </w:t>
      </w:r>
      <w:r w:rsidRPr="00F10496">
        <w:rPr>
          <w:rFonts w:ascii="仿宋_GB2312" w:eastAsia="仿宋_GB2312" w:hAnsi="Times New Roman" w:cs="宋体" w:hint="eastAsia"/>
          <w:color w:val="000000"/>
          <w:kern w:val="0"/>
          <w:sz w:val="24"/>
        </w:rPr>
        <w:t>项目操作视频链接：请各参赛</w:t>
      </w:r>
      <w:proofErr w:type="gramStart"/>
      <w:r w:rsidRPr="00F10496">
        <w:rPr>
          <w:rFonts w:ascii="仿宋_GB2312" w:eastAsia="仿宋_GB2312" w:hAnsi="Times New Roman" w:cs="宋体" w:hint="eastAsia"/>
          <w:color w:val="000000"/>
          <w:kern w:val="0"/>
          <w:sz w:val="24"/>
        </w:rPr>
        <w:t>队制作</w:t>
      </w:r>
      <w:proofErr w:type="gramEnd"/>
      <w:r w:rsidRPr="00F10496">
        <w:rPr>
          <w:rFonts w:ascii="仿宋_GB2312" w:eastAsia="仿宋_GB2312" w:hAnsi="Times New Roman" w:cs="宋体" w:hint="eastAsia"/>
          <w:color w:val="000000"/>
          <w:kern w:val="0"/>
          <w:sz w:val="24"/>
        </w:rPr>
        <w:t>一个视频，对项目作品进行讲解，可包括设计背景、开发过程、作品运行演示等，可以是动画或者实景拍摄。时间控制在</w:t>
      </w:r>
      <w:r w:rsidRPr="00F10496">
        <w:rPr>
          <w:rFonts w:ascii="仿宋_GB2312" w:eastAsia="仿宋_GB2312" w:hAnsi="Times New Roman" w:cs="Times New Roman" w:hint="eastAsia"/>
          <w:color w:val="000000"/>
          <w:kern w:val="0"/>
          <w:sz w:val="24"/>
        </w:rPr>
        <w:t>5</w:t>
      </w:r>
      <w:r w:rsidRPr="00F10496">
        <w:rPr>
          <w:rFonts w:ascii="仿宋_GB2312" w:eastAsia="仿宋_GB2312" w:hAnsi="Times New Roman" w:cs="宋体" w:hint="eastAsia"/>
          <w:color w:val="000000"/>
          <w:kern w:val="0"/>
          <w:sz w:val="24"/>
        </w:rPr>
        <w:t>分钟以内。视频应上传至优酷网，并在系统提交视频链接地址。</w:t>
      </w:r>
    </w:p>
    <w:p w:rsidR="00A67C37" w:rsidRPr="00F10496" w:rsidRDefault="00A67C37" w:rsidP="00A67C37">
      <w:pPr>
        <w:widowControl/>
        <w:spacing w:before="100" w:beforeAutospacing="1" w:after="100" w:afterAutospacing="1" w:line="360" w:lineRule="auto"/>
        <w:ind w:leftChars="200" w:left="420" w:rightChars="0" w:right="120" w:firstLineChars="0" w:firstLine="0"/>
        <w:jc w:val="left"/>
        <w:rPr>
          <w:rFonts w:ascii="仿宋_GB2312" w:eastAsia="仿宋_GB2312" w:hAnsi="Times New Roman" w:cs="宋体"/>
          <w:b/>
          <w:bCs/>
          <w:color w:val="000000"/>
          <w:kern w:val="0"/>
          <w:sz w:val="24"/>
        </w:rPr>
      </w:pPr>
      <w:r w:rsidRPr="00F10496">
        <w:rPr>
          <w:rFonts w:ascii="宋体" w:eastAsia="仿宋_GB2312" w:hAnsi="宋体" w:cs="宋体" w:hint="eastAsia"/>
          <w:color w:val="000000"/>
          <w:kern w:val="0"/>
          <w:sz w:val="24"/>
          <w:szCs w:val="24"/>
        </w:rPr>
        <w:t> </w:t>
      </w:r>
      <w:proofErr w:type="gramStart"/>
      <w:r w:rsidR="00CB7962" w:rsidRPr="00F10496">
        <w:rPr>
          <w:rFonts w:ascii="仿宋_GB2312" w:eastAsia="仿宋_GB2312" w:hAnsi="Times New Roman" w:cs="宋体" w:hint="eastAsia"/>
          <w:b/>
          <w:bCs/>
          <w:color w:val="000000"/>
          <w:kern w:val="0"/>
          <w:sz w:val="24"/>
        </w:rPr>
        <w:t>校赛评审</w:t>
      </w:r>
      <w:proofErr w:type="gramEnd"/>
      <w:r w:rsidRPr="00F10496">
        <w:rPr>
          <w:rFonts w:ascii="仿宋_GB2312" w:eastAsia="仿宋_GB2312" w:hAnsi="Times New Roman" w:cs="宋体" w:hint="eastAsia"/>
          <w:b/>
          <w:bCs/>
          <w:color w:val="000000"/>
          <w:kern w:val="0"/>
          <w:sz w:val="24"/>
        </w:rPr>
        <w:t>时间：</w:t>
      </w:r>
      <w:r w:rsidRPr="00F10496">
        <w:rPr>
          <w:rFonts w:ascii="仿宋_GB2312" w:eastAsia="仿宋_GB2312" w:hAnsi="Times New Roman" w:cs="Times New Roman" w:hint="eastAsia"/>
          <w:b/>
          <w:bCs/>
          <w:color w:val="000000"/>
          <w:kern w:val="0"/>
          <w:sz w:val="24"/>
        </w:rPr>
        <w:t>2016</w:t>
      </w:r>
      <w:r w:rsidRPr="00F10496">
        <w:rPr>
          <w:rFonts w:ascii="仿宋_GB2312" w:eastAsia="仿宋_GB2312" w:hAnsi="Times New Roman" w:cs="宋体" w:hint="eastAsia"/>
          <w:b/>
          <w:bCs/>
          <w:color w:val="000000"/>
          <w:kern w:val="0"/>
          <w:sz w:val="24"/>
        </w:rPr>
        <w:t>年</w:t>
      </w:r>
      <w:r w:rsidRPr="00F10496">
        <w:rPr>
          <w:rFonts w:ascii="仿宋_GB2312" w:eastAsia="仿宋_GB2312" w:hAnsi="Times New Roman" w:cs="Times New Roman" w:hint="eastAsia"/>
          <w:b/>
          <w:bCs/>
          <w:color w:val="000000"/>
          <w:kern w:val="0"/>
          <w:sz w:val="24"/>
        </w:rPr>
        <w:t>10</w:t>
      </w:r>
      <w:r w:rsidRPr="00F10496">
        <w:rPr>
          <w:rFonts w:ascii="仿宋_GB2312" w:eastAsia="仿宋_GB2312" w:hAnsi="Times New Roman" w:cs="宋体" w:hint="eastAsia"/>
          <w:b/>
          <w:bCs/>
          <w:color w:val="000000"/>
          <w:kern w:val="0"/>
          <w:sz w:val="24"/>
        </w:rPr>
        <w:t>月</w:t>
      </w:r>
      <w:r w:rsidR="00CB7962" w:rsidRPr="00F10496">
        <w:rPr>
          <w:rFonts w:ascii="仿宋_GB2312" w:eastAsia="仿宋_GB2312" w:hAnsi="Times New Roman" w:cs="宋体" w:hint="eastAsia"/>
          <w:b/>
          <w:bCs/>
          <w:color w:val="000000"/>
          <w:kern w:val="0"/>
          <w:sz w:val="24"/>
        </w:rPr>
        <w:t>8日~10月15日</w:t>
      </w:r>
    </w:p>
    <w:p w:rsidR="00F10496" w:rsidRPr="00F10496" w:rsidRDefault="00F10496" w:rsidP="00A67C37">
      <w:pPr>
        <w:widowControl/>
        <w:spacing w:before="100" w:beforeAutospacing="1" w:after="100" w:afterAutospacing="1" w:line="360" w:lineRule="auto"/>
        <w:ind w:leftChars="200" w:left="420" w:rightChars="0" w:right="120" w:firstLineChars="0" w:firstLine="0"/>
        <w:jc w:val="left"/>
        <w:rPr>
          <w:rFonts w:ascii="仿宋_GB2312" w:eastAsia="仿宋_GB2312" w:hAnsi="宋体" w:cs="宋体"/>
          <w:color w:val="000000"/>
          <w:kern w:val="0"/>
          <w:sz w:val="24"/>
          <w:szCs w:val="24"/>
        </w:rPr>
      </w:pPr>
    </w:p>
    <w:p w:rsidR="00CB7962" w:rsidRPr="00F10496" w:rsidRDefault="00A67C37" w:rsidP="00CB7962">
      <w:pPr>
        <w:spacing w:line="360" w:lineRule="exact"/>
        <w:ind w:left="480" w:right="441" w:hanging="480"/>
        <w:jc w:val="right"/>
        <w:rPr>
          <w:rFonts w:ascii="仿宋_GB2312" w:eastAsia="仿宋_GB2312" w:hAnsi="宋体" w:cs="仿宋_GB2312"/>
          <w:b/>
          <w:color w:val="000000"/>
          <w:kern w:val="0"/>
          <w:sz w:val="24"/>
          <w:szCs w:val="21"/>
        </w:rPr>
      </w:pPr>
      <w:r w:rsidRPr="00F10496">
        <w:rPr>
          <w:rFonts w:ascii="宋体" w:eastAsia="仿宋_GB2312" w:hAnsi="宋体" w:cs="宋体" w:hint="eastAsia"/>
          <w:color w:val="000000"/>
          <w:kern w:val="0"/>
          <w:sz w:val="24"/>
          <w:szCs w:val="24"/>
        </w:rPr>
        <w:t> </w:t>
      </w:r>
      <w:r w:rsidR="00CB7962" w:rsidRPr="00F10496">
        <w:rPr>
          <w:rFonts w:ascii="仿宋_GB2312" w:eastAsia="仿宋_GB2312" w:hAnsi="宋体" w:cs="仿宋_GB2312" w:hint="eastAsia"/>
          <w:b/>
          <w:color w:val="000000"/>
          <w:kern w:val="0"/>
          <w:sz w:val="24"/>
          <w:szCs w:val="21"/>
        </w:rPr>
        <w:t>东南大学</w:t>
      </w:r>
      <w:r w:rsidR="004A7D00">
        <w:rPr>
          <w:rFonts w:ascii="仿宋_GB2312" w:eastAsia="仿宋_GB2312" w:hAnsi="宋体" w:cs="仿宋_GB2312" w:hint="eastAsia"/>
          <w:b/>
          <w:color w:val="000000"/>
          <w:kern w:val="0"/>
          <w:sz w:val="24"/>
          <w:szCs w:val="21"/>
        </w:rPr>
        <w:t>大学生</w:t>
      </w:r>
      <w:r w:rsidR="00CB7962" w:rsidRPr="00F10496">
        <w:rPr>
          <w:rFonts w:ascii="仿宋_GB2312" w:eastAsia="仿宋_GB2312" w:hAnsi="宋体" w:cs="仿宋_GB2312" w:hint="eastAsia"/>
          <w:b/>
          <w:color w:val="000000"/>
          <w:kern w:val="0"/>
          <w:sz w:val="24"/>
          <w:szCs w:val="21"/>
        </w:rPr>
        <w:t>生物医学工程创新设计竞赛组委会</w:t>
      </w:r>
    </w:p>
    <w:p w:rsidR="00CB7962" w:rsidRPr="00F10496" w:rsidRDefault="00CB7962" w:rsidP="00CB7962">
      <w:pPr>
        <w:spacing w:line="360" w:lineRule="exact"/>
        <w:ind w:left="482" w:right="441" w:hanging="482"/>
        <w:jc w:val="right"/>
        <w:rPr>
          <w:rFonts w:ascii="仿宋_GB2312" w:eastAsia="仿宋_GB2312" w:hAnsi="宋体" w:cs="宋体"/>
          <w:color w:val="000000"/>
          <w:kern w:val="0"/>
          <w:sz w:val="24"/>
          <w:szCs w:val="24"/>
        </w:rPr>
      </w:pPr>
      <w:r w:rsidRPr="00F10496">
        <w:rPr>
          <w:rFonts w:ascii="仿宋_GB2312" w:eastAsia="仿宋_GB2312" w:hAnsi="宋体" w:cs="仿宋_GB2312" w:hint="eastAsia"/>
          <w:b/>
          <w:color w:val="000000"/>
          <w:kern w:val="0"/>
          <w:sz w:val="24"/>
          <w:szCs w:val="21"/>
        </w:rPr>
        <w:t>2016-8-2</w:t>
      </w:r>
      <w:r w:rsidR="00822EF2">
        <w:rPr>
          <w:rFonts w:ascii="仿宋_GB2312" w:eastAsia="仿宋_GB2312" w:hAnsi="宋体" w:cs="仿宋_GB2312"/>
          <w:b/>
          <w:color w:val="000000"/>
          <w:kern w:val="0"/>
          <w:sz w:val="24"/>
          <w:szCs w:val="21"/>
        </w:rPr>
        <w:t>2</w:t>
      </w:r>
      <w:bookmarkStart w:id="2" w:name="_GoBack"/>
      <w:bookmarkEnd w:id="2"/>
    </w:p>
    <w:p w:rsidR="00B67F66" w:rsidRPr="00CB7962" w:rsidRDefault="00074CD6" w:rsidP="00CB7962">
      <w:pPr>
        <w:widowControl/>
        <w:spacing w:before="100" w:beforeAutospacing="1" w:after="100" w:afterAutospacing="1" w:line="360" w:lineRule="auto"/>
        <w:ind w:left="120" w:rightChars="0" w:right="120" w:firstLineChars="0" w:firstLine="0"/>
        <w:jc w:val="left"/>
      </w:pPr>
    </w:p>
    <w:sectPr w:rsidR="00B67F66" w:rsidRPr="00CB7962" w:rsidSect="0064552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CD6" w:rsidRDefault="00074CD6" w:rsidP="00CD7376">
      <w:pPr>
        <w:ind w:left="420" w:right="441" w:hanging="420"/>
      </w:pPr>
      <w:r>
        <w:separator/>
      </w:r>
    </w:p>
  </w:endnote>
  <w:endnote w:type="continuationSeparator" w:id="0">
    <w:p w:rsidR="00074CD6" w:rsidRDefault="00074CD6" w:rsidP="00CD7376">
      <w:pPr>
        <w:ind w:left="420" w:right="441"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76" w:rsidRDefault="00CD7376" w:rsidP="00CD7376">
    <w:pPr>
      <w:pStyle w:val="a5"/>
      <w:ind w:left="360" w:right="441"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76" w:rsidRDefault="00CD7376" w:rsidP="00CD7376">
    <w:pPr>
      <w:pStyle w:val="a5"/>
      <w:ind w:left="360" w:right="441" w:hanging="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76" w:rsidRDefault="00CD7376" w:rsidP="00CD7376">
    <w:pPr>
      <w:pStyle w:val="a5"/>
      <w:ind w:left="360" w:right="441"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CD6" w:rsidRDefault="00074CD6" w:rsidP="00CD7376">
      <w:pPr>
        <w:ind w:left="420" w:right="441" w:hanging="420"/>
      </w:pPr>
      <w:r>
        <w:separator/>
      </w:r>
    </w:p>
  </w:footnote>
  <w:footnote w:type="continuationSeparator" w:id="0">
    <w:p w:rsidR="00074CD6" w:rsidRDefault="00074CD6" w:rsidP="00CD7376">
      <w:pPr>
        <w:ind w:left="420" w:right="441" w:hanging="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76" w:rsidRDefault="00CD7376" w:rsidP="00CD7376">
    <w:pPr>
      <w:pStyle w:val="a4"/>
      <w:ind w:left="360" w:right="441" w:hanging="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76" w:rsidRDefault="00CD7376" w:rsidP="004A7D00">
    <w:pPr>
      <w:pStyle w:val="a4"/>
      <w:pBdr>
        <w:bottom w:val="none" w:sz="0" w:space="0" w:color="auto"/>
      </w:pBdr>
      <w:ind w:left="360" w:right="441"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76" w:rsidRDefault="00CD7376" w:rsidP="00CD7376">
    <w:pPr>
      <w:pStyle w:val="a4"/>
      <w:ind w:left="360" w:right="441"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C37"/>
    <w:rsid w:val="0006407F"/>
    <w:rsid w:val="00074CD6"/>
    <w:rsid w:val="000C509D"/>
    <w:rsid w:val="0014582D"/>
    <w:rsid w:val="001C4666"/>
    <w:rsid w:val="002D68AF"/>
    <w:rsid w:val="00373C20"/>
    <w:rsid w:val="003B016D"/>
    <w:rsid w:val="003D634F"/>
    <w:rsid w:val="003F1352"/>
    <w:rsid w:val="004A7D00"/>
    <w:rsid w:val="004C2DB1"/>
    <w:rsid w:val="00553851"/>
    <w:rsid w:val="005A7D57"/>
    <w:rsid w:val="005E30B9"/>
    <w:rsid w:val="006007D9"/>
    <w:rsid w:val="00635C08"/>
    <w:rsid w:val="00645521"/>
    <w:rsid w:val="0066099F"/>
    <w:rsid w:val="00666CD0"/>
    <w:rsid w:val="0070216B"/>
    <w:rsid w:val="00712774"/>
    <w:rsid w:val="00822EF2"/>
    <w:rsid w:val="009C26A2"/>
    <w:rsid w:val="00A67C37"/>
    <w:rsid w:val="00AA32E7"/>
    <w:rsid w:val="00AE38C2"/>
    <w:rsid w:val="00B361D6"/>
    <w:rsid w:val="00B37D03"/>
    <w:rsid w:val="00BF2102"/>
    <w:rsid w:val="00CB7962"/>
    <w:rsid w:val="00CD7376"/>
    <w:rsid w:val="00D76900"/>
    <w:rsid w:val="00E17C33"/>
    <w:rsid w:val="00E42D29"/>
    <w:rsid w:val="00F10496"/>
    <w:rsid w:val="00F6618F"/>
    <w:rsid w:val="00FE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E9DEF-D49A-4230-9C0D-DB51EE3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ind w:left="200" w:rightChars="210" w:right="210" w:hangingChars="200" w:hanging="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5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C37"/>
    <w:rPr>
      <w:color w:val="0000FF"/>
      <w:u w:val="single"/>
    </w:rPr>
  </w:style>
  <w:style w:type="paragraph" w:styleId="a4">
    <w:name w:val="header"/>
    <w:basedOn w:val="a"/>
    <w:link w:val="Char"/>
    <w:uiPriority w:val="99"/>
    <w:semiHidden/>
    <w:unhideWhenUsed/>
    <w:rsid w:val="00CD7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D7376"/>
    <w:rPr>
      <w:sz w:val="18"/>
      <w:szCs w:val="18"/>
    </w:rPr>
  </w:style>
  <w:style w:type="paragraph" w:styleId="a5">
    <w:name w:val="footer"/>
    <w:basedOn w:val="a"/>
    <w:link w:val="Char0"/>
    <w:uiPriority w:val="99"/>
    <w:semiHidden/>
    <w:unhideWhenUsed/>
    <w:rsid w:val="00CD73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D73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424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8310573">
          <w:marLeft w:val="0"/>
          <w:marRight w:val="0"/>
          <w:marTop w:val="0"/>
          <w:marBottom w:val="0"/>
          <w:divBdr>
            <w:top w:val="none" w:sz="0" w:space="0" w:color="auto"/>
            <w:left w:val="none" w:sz="0" w:space="0" w:color="auto"/>
            <w:bottom w:val="none" w:sz="0" w:space="0" w:color="auto"/>
            <w:right w:val="none" w:sz="0" w:space="0" w:color="auto"/>
          </w:divBdr>
        </w:div>
      </w:divsChild>
    </w:div>
    <w:div w:id="117148772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68266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秦艺洢</cp:lastModifiedBy>
  <cp:revision>5</cp:revision>
  <dcterms:created xsi:type="dcterms:W3CDTF">2016-08-19T02:48:00Z</dcterms:created>
  <dcterms:modified xsi:type="dcterms:W3CDTF">2016-08-22T03:09:00Z</dcterms:modified>
</cp:coreProperties>
</file>