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imes New Roman"/>
        </w:rPr>
      </w:pPr>
      <w:r>
        <w:rPr>
          <w:rFonts w:hint="eastAsia" w:cs="宋体"/>
        </w:rPr>
        <w:t>经济管理学院</w:t>
      </w:r>
      <w:r>
        <w:t>20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-202</w:t>
      </w:r>
      <w:r>
        <w:rPr>
          <w:rFonts w:hint="eastAsia"/>
          <w:lang w:val="en-US" w:eastAsia="zh-CN"/>
        </w:rPr>
        <w:t>3</w:t>
      </w:r>
      <w:r>
        <w:rPr>
          <w:rFonts w:hint="eastAsia" w:cs="宋体"/>
        </w:rPr>
        <w:t>学年第三学期辅修学位教学安排及选课工作细则</w:t>
      </w:r>
    </w:p>
    <w:p>
      <w:pPr>
        <w:pStyle w:val="8"/>
        <w:numPr>
          <w:ilvl w:val="0"/>
          <w:numId w:val="1"/>
        </w:numPr>
        <w:ind w:firstLineChars="0"/>
        <w:rPr>
          <w:rFonts w:cs="Times New Roman"/>
        </w:rPr>
      </w:pPr>
      <w:r>
        <w:rPr>
          <w:rFonts w:hint="eastAsia" w:cs="宋体"/>
        </w:rPr>
        <w:t>面向对象和报名条件</w:t>
      </w:r>
    </w:p>
    <w:p>
      <w:pPr>
        <w:pStyle w:val="8"/>
        <w:ind w:left="420"/>
        <w:rPr>
          <w:rFonts w:cs="Times New Roman"/>
        </w:rPr>
      </w:pPr>
      <w:r>
        <w:rPr>
          <w:rFonts w:hint="eastAsia" w:cs="宋体"/>
        </w:rPr>
        <w:t>我校</w:t>
      </w:r>
      <w:r>
        <w:t>201</w:t>
      </w:r>
      <w:r>
        <w:rPr>
          <w:rFonts w:hint="eastAsia"/>
        </w:rPr>
        <w:t>9、2020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2021</w:t>
      </w:r>
      <w:r>
        <w:rPr>
          <w:rFonts w:hint="eastAsia" w:cs="宋体"/>
        </w:rPr>
        <w:t>级在籍在校本科学生，学有余力的学生均可选辅修学位课程，修满相关专业辅修课程可获辅修学位。</w:t>
      </w:r>
    </w:p>
    <w:p>
      <w:pPr>
        <w:pStyle w:val="8"/>
        <w:numPr>
          <w:ilvl w:val="0"/>
          <w:numId w:val="1"/>
        </w:numPr>
        <w:ind w:firstLineChars="0"/>
        <w:rPr>
          <w:rFonts w:cs="Times New Roman"/>
        </w:rPr>
      </w:pPr>
      <w:r>
        <w:t>20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2</w:t>
      </w:r>
      <w:r>
        <w:t>-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>3</w:t>
      </w:r>
      <w:bookmarkStart w:id="0" w:name="_GoBack"/>
      <w:bookmarkEnd w:id="0"/>
      <w:r>
        <w:rPr>
          <w:rFonts w:hint="eastAsia" w:cs="宋体"/>
        </w:rPr>
        <w:t>学年第三学期课程开设</w:t>
      </w:r>
    </w:p>
    <w:p>
      <w:pPr>
        <w:pStyle w:val="8"/>
        <w:ind w:left="420" w:firstLine="0" w:firstLineChars="0"/>
        <w:rPr>
          <w:rFonts w:cs="Times New Roman"/>
        </w:rPr>
      </w:pPr>
      <w:r>
        <w:t>201</w:t>
      </w:r>
      <w:r>
        <w:rPr>
          <w:rFonts w:hint="eastAsia"/>
        </w:rPr>
        <w:t>9、2020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2021</w:t>
      </w:r>
      <w:r>
        <w:rPr>
          <w:rFonts w:hint="eastAsia" w:cs="宋体"/>
        </w:rPr>
        <w:t>级辅修学位</w:t>
      </w:r>
    </w:p>
    <w:tbl>
      <w:tblPr>
        <w:tblStyle w:val="5"/>
        <w:tblW w:w="8592" w:type="dxa"/>
        <w:tblInd w:w="-10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876"/>
        <w:gridCol w:w="3250"/>
        <w:gridCol w:w="31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辅修学位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总学分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20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-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202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-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3学期课程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/>
                <w:kern w:val="0"/>
                <w:sz w:val="22"/>
              </w:rPr>
              <w:t>工商管理</w:t>
            </w:r>
          </w:p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eastAsia="宋体" w:cs="Times New Roman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cs="Times New Roman"/>
                <w:kern w:val="0"/>
                <w:sz w:val="22"/>
                <w:lang w:val="en-US" w:eastAsia="zh-CN"/>
              </w:rPr>
              <w:t>47</w:t>
            </w: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</w:pPr>
            <w:r>
              <w:rPr>
                <w:rFonts w:hint="eastAsia"/>
              </w:rPr>
              <w:t>毕业设计</w:t>
            </w:r>
            <w:r>
              <w:rPr>
                <w:rFonts w:hint="eastAsia"/>
                <w:lang w:val="en-US" w:eastAsia="zh-CN"/>
              </w:rPr>
              <w:t>2019级</w:t>
            </w:r>
            <w:r>
              <w:rPr>
                <w:rFonts w:hint="eastAsia"/>
              </w:rPr>
              <w:t>（B1400010）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</w:pPr>
            <w:r>
              <w:rPr>
                <w:rFonts w:hint="eastAsia"/>
              </w:rPr>
              <w:t>数字时代管理设计方法</w:t>
            </w:r>
            <w:r>
              <w:t xml:space="preserve"> (</w:t>
            </w:r>
            <w:r>
              <w:rPr>
                <w:rFonts w:hint="eastAsia"/>
              </w:rPr>
              <w:t>研讨</w:t>
            </w:r>
            <w:r>
              <w:t>)</w:t>
            </w:r>
            <w:r>
              <w:rPr>
                <w:rFonts w:hint="eastAsia"/>
              </w:rPr>
              <w:t xml:space="preserve"> 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级(</w:t>
            </w:r>
            <w:r>
              <w:t xml:space="preserve"> B1430540</w:t>
            </w:r>
            <w:r>
              <w:rPr>
                <w:rFonts w:hint="eastAsia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</w:pPr>
            <w:r>
              <w:rPr>
                <w:rFonts w:hint="eastAsia"/>
              </w:rPr>
              <w:t>数字沟通与项目管理20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级(</w:t>
            </w:r>
            <w:r>
              <w:t>B1430550</w:t>
            </w:r>
            <w:r>
              <w:rPr>
                <w:rFonts w:hint="eastAsia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</w:pPr>
            <w:r>
              <w:rPr>
                <w:rFonts w:hint="eastAsia"/>
              </w:rPr>
              <w:t>科技项目评估与股权投资</w:t>
            </w:r>
            <w:r>
              <w:t>(</w:t>
            </w:r>
            <w:r>
              <w:rPr>
                <w:rFonts w:hint="eastAsia"/>
              </w:rPr>
              <w:t>研讨</w:t>
            </w:r>
            <w:r>
              <w:t>)</w:t>
            </w:r>
            <w:r>
              <w:rPr>
                <w:rFonts w:hint="eastAsia"/>
              </w:rPr>
              <w:t xml:space="preserve"> 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级(</w:t>
            </w:r>
            <w:r>
              <w:t xml:space="preserve"> B1430650</w:t>
            </w:r>
            <w:r>
              <w:rPr>
                <w:rFonts w:hint="eastAsia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</w:pPr>
            <w:r>
              <w:rPr>
                <w:rFonts w:hint="eastAsia"/>
              </w:rPr>
              <w:t>商业右脑开发</w:t>
            </w:r>
            <w:r>
              <w:t>(</w:t>
            </w:r>
            <w:r>
              <w:rPr>
                <w:rFonts w:hint="eastAsia"/>
              </w:rPr>
              <w:t>研讨</w:t>
            </w:r>
            <w:r>
              <w:t>)</w:t>
            </w:r>
            <w:r>
              <w:rPr>
                <w:rFonts w:hint="eastAsia"/>
              </w:rPr>
              <w:t xml:space="preserve"> 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级(</w:t>
            </w:r>
            <w:r>
              <w:t xml:space="preserve"> B1430670</w:t>
            </w:r>
            <w:r>
              <w:rPr>
                <w:rFonts w:hint="eastAsia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</w:pPr>
            <w:r>
              <w:rPr>
                <w:rFonts w:hint="eastAsia"/>
              </w:rPr>
              <w:t>组织行为学A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级(B1430500)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</w:pPr>
            <w:r>
              <w:rPr>
                <w:rFonts w:hint="eastAsia"/>
              </w:rPr>
              <w:t>市场营销B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级(B1430020)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</w:pPr>
            <w:r>
              <w:rPr>
                <w:rFonts w:hint="eastAsia"/>
              </w:rPr>
              <w:t>数字技术与运营管理202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级(B1430510)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会计学</w:t>
            </w:r>
          </w:p>
        </w:tc>
        <w:tc>
          <w:tcPr>
            <w:tcW w:w="8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eastAsia="宋体" w:cs="Times New Roman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cs="Times New Roman"/>
                <w:kern w:val="0"/>
                <w:sz w:val="22"/>
                <w:lang w:val="en-US" w:eastAsia="zh-CN"/>
              </w:rPr>
              <w:t>45</w:t>
            </w: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u w:val="none"/>
              </w:rPr>
            </w:pPr>
            <w:r>
              <w:rPr>
                <w:u w:val="none"/>
              </w:rPr>
              <w:fldChar w:fldCharType="begin"/>
            </w:r>
            <w:r>
              <w:rPr>
                <w:u w:val="none"/>
              </w:rPr>
              <w:instrText xml:space="preserve"> HYPERLINK "javascript:edit('/epstar/app/template.jsp?mainobj=EAMS/FXXK/T_FX_KC&amp;tfile=MRMB/BDTAG&amp;filter=T_FX_KC:WID=\\'t1s2u4nd-8rko-xb4s-w96x-yku22tej8kuw\\'')" \t "_self" </w:instrText>
            </w:r>
            <w:r>
              <w:rPr>
                <w:u w:val="none"/>
              </w:rPr>
              <w:fldChar w:fldCharType="separate"/>
            </w:r>
            <w:r>
              <w:rPr>
                <w:u w:val="none"/>
              </w:rPr>
              <w:t>统计学</w:t>
            </w:r>
            <w:r>
              <w:rPr>
                <w:u w:val="none"/>
              </w:rPr>
              <w:fldChar w:fldCharType="end"/>
            </w:r>
            <w:r>
              <w:rPr>
                <w:rFonts w:hint="eastAsia"/>
                <w:u w:val="none"/>
              </w:rPr>
              <w:t>202</w:t>
            </w:r>
            <w:r>
              <w:rPr>
                <w:rFonts w:hint="eastAsia"/>
                <w:u w:val="none"/>
                <w:lang w:val="en-US" w:eastAsia="zh-CN"/>
              </w:rPr>
              <w:t>1</w:t>
            </w:r>
            <w:r>
              <w:rPr>
                <w:rFonts w:hint="eastAsia"/>
                <w:u w:val="none"/>
              </w:rPr>
              <w:t>级（B1400120）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u w:val="none"/>
              </w:rPr>
            </w:pPr>
            <w:r>
              <w:rPr>
                <w:u w:val="none"/>
              </w:rPr>
              <w:fldChar w:fldCharType="begin"/>
            </w:r>
            <w:r>
              <w:rPr>
                <w:u w:val="none"/>
              </w:rPr>
              <w:instrText xml:space="preserve"> HYPERLINK "javascript:edit('/epstar/app/template.jsp?mainobj=EAMS/FXXK/T_FX_KC&amp;tfile=MRMB/BDTAG&amp;filter=T_FX_KC:WID=\\'ox3pbfeo-k8xl-2xl1-38ae-795kib6ywx39\\'')" \t "_self" </w:instrText>
            </w:r>
            <w:r>
              <w:rPr>
                <w:u w:val="none"/>
              </w:rPr>
              <w:fldChar w:fldCharType="separate"/>
            </w:r>
            <w:r>
              <w:rPr>
                <w:u w:val="none"/>
              </w:rPr>
              <w:t>中级会计学</w:t>
            </w:r>
            <w:r>
              <w:rPr>
                <w:u w:val="none"/>
              </w:rPr>
              <w:fldChar w:fldCharType="end"/>
            </w:r>
            <w:r>
              <w:rPr>
                <w:rFonts w:hint="eastAsia"/>
                <w:u w:val="none"/>
              </w:rPr>
              <w:t>202</w:t>
            </w:r>
            <w:r>
              <w:rPr>
                <w:rFonts w:hint="eastAsia"/>
                <w:u w:val="none"/>
                <w:lang w:val="en-US" w:eastAsia="zh-CN"/>
              </w:rPr>
              <w:t>1</w:t>
            </w:r>
            <w:r>
              <w:rPr>
                <w:rFonts w:hint="eastAsia"/>
                <w:u w:val="none"/>
              </w:rPr>
              <w:t>级（B1440060）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rPr>
                <w:u w:val="none"/>
              </w:rPr>
            </w:pPr>
            <w:r>
              <w:rPr>
                <w:u w:val="none"/>
              </w:rPr>
              <w:fldChar w:fldCharType="begin"/>
            </w:r>
            <w:r>
              <w:rPr>
                <w:u w:val="none"/>
              </w:rPr>
              <w:instrText xml:space="preserve"> HYPERLINK "javascript:edit('/epstar/app/template.jsp?mainobj=EAMS/FXXK/T_FX_KC&amp;tfile=MRMB/BDTAG&amp;filter=T_FX_KC:WID=\\'u3ppleyj-vaxc-ztk1-37bt-m4dy6g6ogoip\\'')" \t "_self" </w:instrText>
            </w:r>
            <w:r>
              <w:rPr>
                <w:u w:val="none"/>
              </w:rPr>
              <w:fldChar w:fldCharType="separate"/>
            </w:r>
            <w:r>
              <w:rPr>
                <w:u w:val="none"/>
              </w:rPr>
              <w:t>财务管理(A)</w:t>
            </w:r>
            <w:r>
              <w:rPr>
                <w:u w:val="none"/>
              </w:rPr>
              <w:fldChar w:fldCharType="end"/>
            </w:r>
            <w:r>
              <w:rPr>
                <w:rFonts w:hint="eastAsia"/>
                <w:u w:val="none"/>
              </w:rPr>
              <w:t xml:space="preserve"> 202</w:t>
            </w:r>
            <w:r>
              <w:rPr>
                <w:rFonts w:hint="eastAsia"/>
                <w:u w:val="none"/>
                <w:lang w:val="en-US" w:eastAsia="zh-CN"/>
              </w:rPr>
              <w:t>1</w:t>
            </w:r>
            <w:r>
              <w:rPr>
                <w:rFonts w:hint="eastAsia"/>
                <w:u w:val="none"/>
              </w:rPr>
              <w:t>级（B1440020）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u w:val="none"/>
              </w:rPr>
            </w:pPr>
            <w:r>
              <w:rPr>
                <w:u w:val="none"/>
              </w:rPr>
              <w:fldChar w:fldCharType="begin"/>
            </w:r>
            <w:r>
              <w:rPr>
                <w:u w:val="none"/>
              </w:rPr>
              <w:instrText xml:space="preserve"> HYPERLINK "javascript:edit('/epstar/app/template.jsp?mainobj=EAMS/FXXK/T_FX_KC&amp;tfile=MRMB/BDTAG&amp;filter=T_FX_KC:WID=\\'so2dofqp-dh61-rvvv-qicn-vgeyooyjob71\\'')" \t "_self" </w:instrText>
            </w:r>
            <w:r>
              <w:rPr>
                <w:u w:val="none"/>
              </w:rPr>
              <w:fldChar w:fldCharType="separate"/>
            </w:r>
            <w:r>
              <w:rPr>
                <w:u w:val="none"/>
              </w:rPr>
              <w:t>成本会计</w:t>
            </w:r>
            <w:r>
              <w:rPr>
                <w:u w:val="none"/>
              </w:rPr>
              <w:fldChar w:fldCharType="end"/>
            </w:r>
            <w:r>
              <w:rPr>
                <w:rFonts w:hint="eastAsia"/>
                <w:u w:val="none"/>
              </w:rPr>
              <w:t>202</w:t>
            </w:r>
            <w:r>
              <w:rPr>
                <w:rFonts w:hint="eastAsia"/>
                <w:u w:val="none"/>
                <w:lang w:val="en-US" w:eastAsia="zh-CN"/>
              </w:rPr>
              <w:t>1</w:t>
            </w:r>
            <w:r>
              <w:rPr>
                <w:rFonts w:hint="eastAsia"/>
                <w:u w:val="none"/>
              </w:rPr>
              <w:t>级（B1440050）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u w:val="none"/>
              </w:rPr>
            </w:pPr>
            <w:r>
              <w:rPr>
                <w:rFonts w:hint="eastAsia"/>
                <w:u w:val="none"/>
              </w:rPr>
              <w:t>毕业设计201</w:t>
            </w:r>
            <w:r>
              <w:rPr>
                <w:rFonts w:hint="eastAsia"/>
                <w:u w:val="none"/>
                <w:lang w:val="en-US" w:eastAsia="zh-CN"/>
              </w:rPr>
              <w:t>9</w:t>
            </w:r>
            <w:r>
              <w:rPr>
                <w:rFonts w:hint="eastAsia"/>
                <w:u w:val="none"/>
              </w:rPr>
              <w:t xml:space="preserve">级（B1400010）                        </w:t>
            </w:r>
            <w:r>
              <w:rPr>
                <w:rFonts w:hint="eastAsia"/>
                <w:u w:val="non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u w:val="none"/>
              </w:rPr>
            </w:pPr>
            <w:r>
              <w:rPr>
                <w:rFonts w:hint="eastAsia"/>
                <w:u w:val="none"/>
              </w:rPr>
              <w:t>国际会计</w:t>
            </w:r>
            <w:r>
              <w:rPr>
                <w:u w:val="none"/>
              </w:rPr>
              <w:t>A(</w:t>
            </w:r>
            <w:r>
              <w:rPr>
                <w:rFonts w:hint="eastAsia"/>
                <w:u w:val="none"/>
              </w:rPr>
              <w:t>全英文</w:t>
            </w:r>
            <w:r>
              <w:rPr>
                <w:u w:val="none"/>
              </w:rPr>
              <w:t>)</w:t>
            </w:r>
            <w:r>
              <w:rPr>
                <w:rFonts w:hint="eastAsia"/>
                <w:u w:val="none"/>
              </w:rPr>
              <w:t xml:space="preserve"> 20</w:t>
            </w:r>
            <w:r>
              <w:rPr>
                <w:rFonts w:hint="eastAsia"/>
                <w:u w:val="none"/>
                <w:lang w:val="en-US" w:eastAsia="zh-CN"/>
              </w:rPr>
              <w:t>20</w:t>
            </w:r>
            <w:r>
              <w:rPr>
                <w:rFonts w:hint="eastAsia"/>
                <w:u w:val="none"/>
              </w:rPr>
              <w:t>级(</w:t>
            </w:r>
            <w:r>
              <w:rPr>
                <w:u w:val="none"/>
              </w:rPr>
              <w:t>B1440330</w:t>
            </w:r>
            <w:r>
              <w:rPr>
                <w:rFonts w:hint="eastAsia"/>
                <w:u w:val="none"/>
              </w:rPr>
              <w:t>)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u w:val="none"/>
              </w:rPr>
            </w:pPr>
            <w:r>
              <w:rPr>
                <w:rFonts w:hint="eastAsia"/>
                <w:u w:val="none"/>
              </w:rPr>
              <w:t>结合工业与民用建筑的资产评估20</w:t>
            </w:r>
            <w:r>
              <w:rPr>
                <w:rFonts w:hint="eastAsia"/>
                <w:u w:val="none"/>
                <w:lang w:val="en-US" w:eastAsia="zh-CN"/>
              </w:rPr>
              <w:t>20</w:t>
            </w:r>
            <w:r>
              <w:rPr>
                <w:rFonts w:hint="eastAsia"/>
                <w:u w:val="none"/>
              </w:rPr>
              <w:t>级(</w:t>
            </w:r>
            <w:r>
              <w:rPr>
                <w:u w:val="none"/>
              </w:rPr>
              <w:t>B1440480</w:t>
            </w:r>
            <w:r>
              <w:rPr>
                <w:rFonts w:hint="eastAsia"/>
                <w:u w:val="none"/>
              </w:rPr>
              <w:t>)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u w:val="none"/>
              </w:rPr>
            </w:pPr>
            <w:r>
              <w:rPr>
                <w:rFonts w:hint="eastAsia"/>
                <w:u w:val="none"/>
              </w:rPr>
              <w:t>兼并重组与公司控制</w:t>
            </w:r>
            <w:r>
              <w:rPr>
                <w:u w:val="none"/>
              </w:rPr>
              <w:t>A</w:t>
            </w:r>
            <w:r>
              <w:rPr>
                <w:rFonts w:hint="eastAsia"/>
                <w:u w:val="none"/>
                <w:lang w:val="en-US" w:eastAsia="zh-CN"/>
              </w:rPr>
              <w:t xml:space="preserve"> </w:t>
            </w:r>
            <w:r>
              <w:rPr>
                <w:rFonts w:hint="eastAsia"/>
                <w:u w:val="none"/>
              </w:rPr>
              <w:t>20</w:t>
            </w:r>
            <w:r>
              <w:rPr>
                <w:rFonts w:hint="eastAsia"/>
                <w:u w:val="none"/>
                <w:lang w:val="en-US" w:eastAsia="zh-CN"/>
              </w:rPr>
              <w:t>20</w:t>
            </w:r>
            <w:r>
              <w:rPr>
                <w:rFonts w:hint="eastAsia"/>
                <w:u w:val="none"/>
              </w:rPr>
              <w:t>级(</w:t>
            </w:r>
            <w:r>
              <w:rPr>
                <w:u w:val="none"/>
              </w:rPr>
              <w:t>B1440490</w:t>
            </w:r>
            <w:r>
              <w:rPr>
                <w:rFonts w:hint="eastAsia"/>
                <w:u w:val="none"/>
              </w:rPr>
              <w:t>)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u w:val="none"/>
              </w:rPr>
            </w:pPr>
            <w:r>
              <w:rPr>
                <w:rFonts w:hint="eastAsia"/>
                <w:u w:val="none"/>
              </w:rPr>
              <w:t>投资学</w:t>
            </w:r>
            <w:r>
              <w:rPr>
                <w:u w:val="none"/>
              </w:rPr>
              <w:t>B</w:t>
            </w:r>
            <w:r>
              <w:rPr>
                <w:rFonts w:hint="eastAsia"/>
                <w:u w:val="none"/>
                <w:lang w:val="en-US" w:eastAsia="zh-CN"/>
              </w:rPr>
              <w:t xml:space="preserve"> </w:t>
            </w:r>
            <w:r>
              <w:rPr>
                <w:rFonts w:hint="eastAsia"/>
                <w:u w:val="none"/>
              </w:rPr>
              <w:t>20</w:t>
            </w:r>
            <w:r>
              <w:rPr>
                <w:rFonts w:hint="eastAsia"/>
                <w:u w:val="none"/>
                <w:lang w:val="en-US" w:eastAsia="zh-CN"/>
              </w:rPr>
              <w:t>20</w:t>
            </w:r>
            <w:r>
              <w:rPr>
                <w:rFonts w:hint="eastAsia"/>
                <w:u w:val="none"/>
              </w:rPr>
              <w:t>级(</w:t>
            </w:r>
            <w:r>
              <w:rPr>
                <w:u w:val="none"/>
              </w:rPr>
              <w:t>B1450180</w:t>
            </w:r>
            <w:r>
              <w:rPr>
                <w:rFonts w:hint="eastAsia"/>
                <w:u w:val="none"/>
              </w:rPr>
              <w:t>)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t>2</w:t>
            </w:r>
          </w:p>
        </w:tc>
      </w:tr>
    </w:tbl>
    <w:p>
      <w:pPr>
        <w:pStyle w:val="8"/>
        <w:ind w:left="420" w:firstLine="0" w:firstLineChars="0"/>
        <w:rPr>
          <w:rFonts w:cs="Times New Roman"/>
        </w:rPr>
      </w:pPr>
    </w:p>
    <w:p>
      <w:pPr>
        <w:pStyle w:val="8"/>
        <w:ind w:firstLine="424" w:firstLineChars="202"/>
        <w:rPr>
          <w:rFonts w:cs="Times New Roman"/>
        </w:rPr>
      </w:pPr>
      <w:r>
        <w:rPr>
          <w:rFonts w:hint="eastAsia" w:cs="宋体"/>
        </w:rPr>
        <w:t>三、选课程序</w:t>
      </w:r>
    </w:p>
    <w:p>
      <w:pPr>
        <w:pStyle w:val="8"/>
        <w:ind w:firstLine="424" w:firstLineChars="202"/>
        <w:rPr>
          <w:rFonts w:cs="Times New Roman"/>
        </w:rPr>
      </w:pPr>
      <w:r>
        <w:t>1</w:t>
      </w:r>
      <w:r>
        <w:rPr>
          <w:rFonts w:hint="eastAsia" w:cs="宋体"/>
        </w:rPr>
        <w:t>、第一轮选课安排在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-202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-1</w:t>
      </w:r>
      <w:r>
        <w:rPr>
          <w:rFonts w:hint="eastAsia" w:cs="宋体"/>
        </w:rPr>
        <w:t>学期第</w:t>
      </w:r>
      <w:r>
        <w:t>14</w:t>
      </w:r>
      <w:r>
        <w:rPr>
          <w:rFonts w:hint="eastAsia" w:cs="宋体"/>
        </w:rPr>
        <w:t>周进行，请关注教务处主页相关选课通知。</w:t>
      </w:r>
    </w:p>
    <w:p>
      <w:pPr>
        <w:pStyle w:val="8"/>
        <w:ind w:firstLine="424" w:firstLineChars="202"/>
        <w:rPr>
          <w:rFonts w:cs="Times New Roman"/>
        </w:rPr>
      </w:pPr>
      <w:r>
        <w:t>2</w:t>
      </w:r>
      <w:r>
        <w:rPr>
          <w:rFonts w:hint="eastAsia" w:cs="宋体"/>
        </w:rPr>
        <w:t>、第二轮退改选课安排在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-202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-3</w:t>
      </w:r>
      <w:r>
        <w:rPr>
          <w:rFonts w:hint="eastAsia" w:cs="宋体"/>
        </w:rPr>
        <w:t>学期第</w:t>
      </w:r>
      <w:r>
        <w:t>2</w:t>
      </w:r>
      <w:r>
        <w:rPr>
          <w:rFonts w:hint="eastAsia" w:cs="宋体"/>
        </w:rPr>
        <w:t>周左右进行，请关注教务处主页相关选课通知。</w:t>
      </w:r>
    </w:p>
    <w:p>
      <w:pPr>
        <w:pStyle w:val="8"/>
        <w:ind w:firstLine="424" w:firstLineChars="202"/>
        <w:rPr>
          <w:rFonts w:cs="Times New Roman"/>
        </w:rPr>
      </w:pPr>
    </w:p>
    <w:p>
      <w:pPr>
        <w:pStyle w:val="8"/>
        <w:ind w:firstLine="424" w:firstLineChars="202"/>
        <w:rPr>
          <w:rFonts w:cs="Times New Roman"/>
        </w:rPr>
      </w:pPr>
      <w:r>
        <w:rPr>
          <w:rFonts w:hint="eastAsia" w:cs="宋体"/>
        </w:rPr>
        <w:t>四、教学安排</w:t>
      </w:r>
    </w:p>
    <w:p>
      <w:pPr>
        <w:pStyle w:val="8"/>
        <w:ind w:left="420"/>
      </w:pPr>
      <w:r>
        <w:rPr>
          <w:rFonts w:hint="eastAsia"/>
        </w:rPr>
        <w:t>201</w:t>
      </w:r>
      <w:r>
        <w:rPr>
          <w:rFonts w:hint="eastAsia"/>
          <w:lang w:val="en-US" w:eastAsia="zh-CN"/>
        </w:rPr>
        <w:t>9</w:t>
      </w:r>
      <w:r>
        <w:rPr>
          <w:rFonts w:hint="eastAsia" w:cs="宋体"/>
        </w:rPr>
        <w:t>级</w:t>
      </w:r>
      <w:r>
        <w:rPr>
          <w:rFonts w:hint="eastAsia" w:ascii="宋体" w:hAnsi="宋体" w:cs="宋体"/>
          <w:kern w:val="0"/>
          <w:sz w:val="22"/>
          <w:szCs w:val="22"/>
        </w:rPr>
        <w:t>工商管理专业</w:t>
      </w:r>
      <w:r>
        <w:rPr>
          <w:rFonts w:hint="eastAsia" w:cs="宋体"/>
        </w:rPr>
        <w:t>辅修学位课程，安排在</w:t>
      </w:r>
      <w:r>
        <w:rPr>
          <w:rFonts w:hint="eastAsia"/>
        </w:rPr>
        <w:t>每个学年相应学期。</w:t>
      </w:r>
    </w:p>
    <w:p>
      <w:pPr>
        <w:pStyle w:val="8"/>
        <w:ind w:left="420"/>
      </w:pPr>
      <w:r>
        <w:t>201</w:t>
      </w:r>
      <w:r>
        <w:rPr>
          <w:rFonts w:hint="eastAsia"/>
          <w:lang w:val="en-US" w:eastAsia="zh-CN"/>
        </w:rPr>
        <w:t>9</w:t>
      </w:r>
      <w:r>
        <w:rPr>
          <w:rFonts w:hint="eastAsia" w:cs="宋体"/>
        </w:rPr>
        <w:t>级</w:t>
      </w:r>
      <w:r>
        <w:rPr>
          <w:rFonts w:hint="eastAsia" w:ascii="宋体" w:hAnsi="宋体" w:cs="宋体"/>
          <w:kern w:val="0"/>
          <w:sz w:val="22"/>
          <w:szCs w:val="22"/>
        </w:rPr>
        <w:t>会计专业</w:t>
      </w:r>
      <w:r>
        <w:rPr>
          <w:rFonts w:hint="eastAsia" w:cs="宋体"/>
        </w:rPr>
        <w:t>辅修学位课程，安排在</w:t>
      </w:r>
      <w:r>
        <w:rPr>
          <w:rFonts w:hint="eastAsia"/>
        </w:rPr>
        <w:t>每个学年相应学期。</w:t>
      </w:r>
    </w:p>
    <w:p>
      <w:pPr>
        <w:pStyle w:val="8"/>
        <w:ind w:left="420"/>
      </w:pPr>
      <w:r>
        <w:rPr>
          <w:rFonts w:hint="eastAsia"/>
        </w:rPr>
        <w:t>20</w:t>
      </w:r>
      <w:r>
        <w:rPr>
          <w:rFonts w:hint="eastAsia"/>
          <w:lang w:val="en-US" w:eastAsia="zh-CN"/>
        </w:rPr>
        <w:t>20</w:t>
      </w:r>
      <w:r>
        <w:rPr>
          <w:rFonts w:hint="eastAsia" w:cs="宋体"/>
        </w:rPr>
        <w:t>级</w:t>
      </w:r>
      <w:r>
        <w:rPr>
          <w:rFonts w:hint="eastAsia" w:ascii="宋体" w:hAnsi="宋体" w:cs="宋体"/>
          <w:kern w:val="0"/>
          <w:sz w:val="22"/>
          <w:szCs w:val="22"/>
        </w:rPr>
        <w:t>工商管理专业</w:t>
      </w:r>
      <w:r>
        <w:rPr>
          <w:rFonts w:hint="eastAsia" w:cs="宋体"/>
        </w:rPr>
        <w:t>辅修学位课程，安排在</w:t>
      </w:r>
      <w:r>
        <w:rPr>
          <w:rFonts w:hint="eastAsia"/>
        </w:rPr>
        <w:t>每个学年相应学期。</w:t>
      </w:r>
    </w:p>
    <w:p>
      <w:pPr>
        <w:pStyle w:val="8"/>
        <w:ind w:left="420"/>
      </w:pPr>
      <w:r>
        <w:t>20</w:t>
      </w:r>
      <w:r>
        <w:rPr>
          <w:rFonts w:hint="eastAsia"/>
          <w:lang w:val="en-US" w:eastAsia="zh-CN"/>
        </w:rPr>
        <w:t>20</w:t>
      </w:r>
      <w:r>
        <w:rPr>
          <w:rFonts w:hint="eastAsia" w:cs="宋体"/>
        </w:rPr>
        <w:t>级</w:t>
      </w:r>
      <w:r>
        <w:rPr>
          <w:rFonts w:hint="eastAsia" w:ascii="宋体" w:hAnsi="宋体" w:cs="宋体"/>
          <w:kern w:val="0"/>
          <w:sz w:val="22"/>
          <w:szCs w:val="22"/>
        </w:rPr>
        <w:t>会计专业</w:t>
      </w:r>
      <w:r>
        <w:rPr>
          <w:rFonts w:hint="eastAsia" w:cs="宋体"/>
        </w:rPr>
        <w:t>辅修学位课程，安排在</w:t>
      </w:r>
      <w:r>
        <w:rPr>
          <w:rFonts w:hint="eastAsia"/>
        </w:rPr>
        <w:t>每个学年相应学期。</w:t>
      </w:r>
    </w:p>
    <w:p>
      <w:pPr>
        <w:pStyle w:val="8"/>
        <w:ind w:left="420" w:leftChars="200" w:firstLine="424" w:firstLineChars="202"/>
        <w:rPr>
          <w:rFonts w:cs="Times New Roman"/>
        </w:rPr>
      </w:pPr>
      <w:r>
        <w:t>20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1</w:t>
      </w:r>
      <w:r>
        <w:rPr>
          <w:rFonts w:hint="eastAsia" w:cs="宋体"/>
        </w:rPr>
        <w:t>级</w:t>
      </w:r>
      <w:r>
        <w:rPr>
          <w:rFonts w:hint="eastAsia" w:ascii="宋体" w:hAnsi="宋体" w:cs="宋体"/>
          <w:kern w:val="0"/>
          <w:sz w:val="22"/>
          <w:szCs w:val="22"/>
        </w:rPr>
        <w:t>工商管理专业</w:t>
      </w:r>
      <w:r>
        <w:rPr>
          <w:rFonts w:hint="eastAsia" w:cs="宋体"/>
        </w:rPr>
        <w:t>辅修学位课程，安排在</w:t>
      </w:r>
      <w:r>
        <w:rPr>
          <w:rFonts w:hint="eastAsia"/>
        </w:rPr>
        <w:t>每个学年相应学期。</w:t>
      </w:r>
    </w:p>
    <w:p>
      <w:pPr>
        <w:pStyle w:val="8"/>
        <w:ind w:left="420" w:leftChars="200" w:firstLine="424" w:firstLineChars="202"/>
        <w:rPr>
          <w:rFonts w:cs="Times New Roman"/>
        </w:rPr>
      </w:pPr>
      <w:r>
        <w:t>20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1</w:t>
      </w:r>
      <w:r>
        <w:rPr>
          <w:rFonts w:hint="eastAsia" w:cs="宋体"/>
        </w:rPr>
        <w:t>级</w:t>
      </w:r>
      <w:r>
        <w:rPr>
          <w:rFonts w:hint="eastAsia" w:ascii="宋体" w:hAnsi="宋体" w:cs="宋体"/>
          <w:kern w:val="0"/>
          <w:sz w:val="22"/>
          <w:szCs w:val="22"/>
        </w:rPr>
        <w:t>会计专业</w:t>
      </w:r>
      <w:r>
        <w:rPr>
          <w:rFonts w:hint="eastAsia" w:cs="宋体"/>
        </w:rPr>
        <w:t>辅修学位课程，安排在</w:t>
      </w:r>
      <w:r>
        <w:rPr>
          <w:rFonts w:hint="eastAsia"/>
        </w:rPr>
        <w:t>每个学年相应学期。</w:t>
      </w:r>
    </w:p>
    <w:p>
      <w:pPr>
        <w:pStyle w:val="8"/>
        <w:ind w:left="420"/>
      </w:pPr>
    </w:p>
    <w:p>
      <w:pPr>
        <w:pStyle w:val="8"/>
        <w:ind w:left="420"/>
        <w:rPr>
          <w:rFonts w:cs="Times New Roman"/>
        </w:rPr>
      </w:pPr>
    </w:p>
    <w:p>
      <w:pPr>
        <w:pStyle w:val="8"/>
        <w:ind w:left="420" w:firstLine="0" w:firstLineChars="0"/>
        <w:rPr>
          <w:rFonts w:cs="Times New Roman"/>
        </w:rPr>
      </w:pPr>
      <w:r>
        <w:rPr>
          <w:rFonts w:hint="eastAsia" w:cs="宋体"/>
        </w:rPr>
        <w:t>五、其它说明</w:t>
      </w:r>
    </w:p>
    <w:p>
      <w:pPr>
        <w:pStyle w:val="8"/>
        <w:ind w:firstLine="424" w:firstLineChars="202"/>
        <w:rPr>
          <w:rFonts w:cs="Times New Roman"/>
        </w:rPr>
      </w:pPr>
      <w:r>
        <w:rPr>
          <w:rFonts w:hint="eastAsia" w:cs="宋体"/>
        </w:rPr>
        <w:t>如主、辅修课程冲突，不可以办理免听申请。课程结束，参加主修班级的结课考试，考试通过者获得相应学分。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6075C8"/>
    <w:multiLevelType w:val="multilevel"/>
    <w:tmpl w:val="4B6075C8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I4YzAxNjM5M2JhYmZkMzc1MmEwNjE1NmEwNGU3M2IifQ=="/>
  </w:docVars>
  <w:rsids>
    <w:rsidRoot w:val="008E73C3"/>
    <w:rsid w:val="00047EB1"/>
    <w:rsid w:val="00054004"/>
    <w:rsid w:val="00062848"/>
    <w:rsid w:val="00073048"/>
    <w:rsid w:val="00074AED"/>
    <w:rsid w:val="000907CA"/>
    <w:rsid w:val="000A1147"/>
    <w:rsid w:val="000C2452"/>
    <w:rsid w:val="000F058D"/>
    <w:rsid w:val="000F621A"/>
    <w:rsid w:val="000F6975"/>
    <w:rsid w:val="00103EF7"/>
    <w:rsid w:val="00103FEC"/>
    <w:rsid w:val="001112E1"/>
    <w:rsid w:val="0012786D"/>
    <w:rsid w:val="00140189"/>
    <w:rsid w:val="00140257"/>
    <w:rsid w:val="00140329"/>
    <w:rsid w:val="001403F3"/>
    <w:rsid w:val="001529C7"/>
    <w:rsid w:val="001531B0"/>
    <w:rsid w:val="00155CC4"/>
    <w:rsid w:val="0015609D"/>
    <w:rsid w:val="0018201B"/>
    <w:rsid w:val="00184D66"/>
    <w:rsid w:val="00193DB7"/>
    <w:rsid w:val="001973C0"/>
    <w:rsid w:val="001979F3"/>
    <w:rsid w:val="001B49F8"/>
    <w:rsid w:val="001E31DE"/>
    <w:rsid w:val="001F1020"/>
    <w:rsid w:val="00201C0A"/>
    <w:rsid w:val="00203BEF"/>
    <w:rsid w:val="00220BF3"/>
    <w:rsid w:val="00222AF8"/>
    <w:rsid w:val="00231427"/>
    <w:rsid w:val="00232CA9"/>
    <w:rsid w:val="00237200"/>
    <w:rsid w:val="00246E71"/>
    <w:rsid w:val="002504BC"/>
    <w:rsid w:val="0025210F"/>
    <w:rsid w:val="00256B61"/>
    <w:rsid w:val="00284AE4"/>
    <w:rsid w:val="00292A25"/>
    <w:rsid w:val="002A7230"/>
    <w:rsid w:val="002B04DB"/>
    <w:rsid w:val="002C0683"/>
    <w:rsid w:val="002C62E5"/>
    <w:rsid w:val="002D0BB6"/>
    <w:rsid w:val="002E3C59"/>
    <w:rsid w:val="002F4A86"/>
    <w:rsid w:val="00300A64"/>
    <w:rsid w:val="003031AE"/>
    <w:rsid w:val="00344FA9"/>
    <w:rsid w:val="00360B35"/>
    <w:rsid w:val="0036606E"/>
    <w:rsid w:val="00381E1A"/>
    <w:rsid w:val="00386812"/>
    <w:rsid w:val="003C29B7"/>
    <w:rsid w:val="003D0901"/>
    <w:rsid w:val="003D550A"/>
    <w:rsid w:val="003D7CE5"/>
    <w:rsid w:val="00453C61"/>
    <w:rsid w:val="0046355D"/>
    <w:rsid w:val="00463ECE"/>
    <w:rsid w:val="004A1F6A"/>
    <w:rsid w:val="004D68E4"/>
    <w:rsid w:val="004F3F8B"/>
    <w:rsid w:val="0050076D"/>
    <w:rsid w:val="0052719B"/>
    <w:rsid w:val="005425AC"/>
    <w:rsid w:val="00542F8C"/>
    <w:rsid w:val="00544DC9"/>
    <w:rsid w:val="00554651"/>
    <w:rsid w:val="00571391"/>
    <w:rsid w:val="0057672A"/>
    <w:rsid w:val="00587AF1"/>
    <w:rsid w:val="005B4593"/>
    <w:rsid w:val="005C43E0"/>
    <w:rsid w:val="006110BE"/>
    <w:rsid w:val="0062473B"/>
    <w:rsid w:val="006615BA"/>
    <w:rsid w:val="00663545"/>
    <w:rsid w:val="00663FB7"/>
    <w:rsid w:val="00672039"/>
    <w:rsid w:val="0068013E"/>
    <w:rsid w:val="00681EDA"/>
    <w:rsid w:val="00734686"/>
    <w:rsid w:val="00745D70"/>
    <w:rsid w:val="00756AD8"/>
    <w:rsid w:val="007805ED"/>
    <w:rsid w:val="007C412A"/>
    <w:rsid w:val="007E5AD5"/>
    <w:rsid w:val="007F2812"/>
    <w:rsid w:val="008050A7"/>
    <w:rsid w:val="00805F0F"/>
    <w:rsid w:val="0080610C"/>
    <w:rsid w:val="0082221C"/>
    <w:rsid w:val="00833725"/>
    <w:rsid w:val="00835178"/>
    <w:rsid w:val="00841167"/>
    <w:rsid w:val="00853B99"/>
    <w:rsid w:val="0085463D"/>
    <w:rsid w:val="00873A46"/>
    <w:rsid w:val="008919DB"/>
    <w:rsid w:val="008A68FB"/>
    <w:rsid w:val="008B7F52"/>
    <w:rsid w:val="008C4240"/>
    <w:rsid w:val="008C500D"/>
    <w:rsid w:val="008E73C3"/>
    <w:rsid w:val="008F65C7"/>
    <w:rsid w:val="00903B82"/>
    <w:rsid w:val="00914461"/>
    <w:rsid w:val="00924C2F"/>
    <w:rsid w:val="00927EF0"/>
    <w:rsid w:val="00933737"/>
    <w:rsid w:val="00933B8C"/>
    <w:rsid w:val="00936F18"/>
    <w:rsid w:val="0094671B"/>
    <w:rsid w:val="0095623F"/>
    <w:rsid w:val="009568E1"/>
    <w:rsid w:val="00962661"/>
    <w:rsid w:val="00963066"/>
    <w:rsid w:val="00983AF5"/>
    <w:rsid w:val="00985B8C"/>
    <w:rsid w:val="00995F89"/>
    <w:rsid w:val="009A2FD1"/>
    <w:rsid w:val="009C5EC3"/>
    <w:rsid w:val="009D3D97"/>
    <w:rsid w:val="009F4F0B"/>
    <w:rsid w:val="00A145EE"/>
    <w:rsid w:val="00A27A03"/>
    <w:rsid w:val="00A305FF"/>
    <w:rsid w:val="00A55893"/>
    <w:rsid w:val="00AA0608"/>
    <w:rsid w:val="00AA7243"/>
    <w:rsid w:val="00AD166D"/>
    <w:rsid w:val="00AE421E"/>
    <w:rsid w:val="00AF2BDB"/>
    <w:rsid w:val="00AF44E3"/>
    <w:rsid w:val="00AF575C"/>
    <w:rsid w:val="00B22A96"/>
    <w:rsid w:val="00B2573E"/>
    <w:rsid w:val="00B35038"/>
    <w:rsid w:val="00B375A0"/>
    <w:rsid w:val="00B7085E"/>
    <w:rsid w:val="00BA0E84"/>
    <w:rsid w:val="00BA1080"/>
    <w:rsid w:val="00BD22DD"/>
    <w:rsid w:val="00BE460B"/>
    <w:rsid w:val="00BF06F3"/>
    <w:rsid w:val="00C2574C"/>
    <w:rsid w:val="00C336EF"/>
    <w:rsid w:val="00C4721E"/>
    <w:rsid w:val="00C5263B"/>
    <w:rsid w:val="00C52E34"/>
    <w:rsid w:val="00C63C49"/>
    <w:rsid w:val="00C7324A"/>
    <w:rsid w:val="00C81A15"/>
    <w:rsid w:val="00CA6A6A"/>
    <w:rsid w:val="00CC04D1"/>
    <w:rsid w:val="00D32219"/>
    <w:rsid w:val="00D34766"/>
    <w:rsid w:val="00D4582D"/>
    <w:rsid w:val="00D46AD2"/>
    <w:rsid w:val="00D51ED4"/>
    <w:rsid w:val="00D8726B"/>
    <w:rsid w:val="00D93778"/>
    <w:rsid w:val="00D95726"/>
    <w:rsid w:val="00DA1A00"/>
    <w:rsid w:val="00DA38D8"/>
    <w:rsid w:val="00DB3542"/>
    <w:rsid w:val="00DB4A90"/>
    <w:rsid w:val="00DC42ED"/>
    <w:rsid w:val="00DD04CC"/>
    <w:rsid w:val="00DE6BF6"/>
    <w:rsid w:val="00E26EFD"/>
    <w:rsid w:val="00E42820"/>
    <w:rsid w:val="00E444B8"/>
    <w:rsid w:val="00E56ECB"/>
    <w:rsid w:val="00E87091"/>
    <w:rsid w:val="00E8788C"/>
    <w:rsid w:val="00E90D06"/>
    <w:rsid w:val="00E93FC4"/>
    <w:rsid w:val="00ED1534"/>
    <w:rsid w:val="00ED66F1"/>
    <w:rsid w:val="00EE550B"/>
    <w:rsid w:val="00EE735D"/>
    <w:rsid w:val="00F15FDE"/>
    <w:rsid w:val="00F22037"/>
    <w:rsid w:val="00F30567"/>
    <w:rsid w:val="00F30AD4"/>
    <w:rsid w:val="00F81811"/>
    <w:rsid w:val="00F9563E"/>
    <w:rsid w:val="00FA7089"/>
    <w:rsid w:val="00FB2024"/>
    <w:rsid w:val="00FB6441"/>
    <w:rsid w:val="00FC1EE0"/>
    <w:rsid w:val="00FC2F6F"/>
    <w:rsid w:val="00FE5DF2"/>
    <w:rsid w:val="0A083831"/>
    <w:rsid w:val="0A6273E5"/>
    <w:rsid w:val="11411D58"/>
    <w:rsid w:val="1FA62474"/>
    <w:rsid w:val="72E8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rFonts w:hint="default" w:ascii="Tahoma" w:hAnsi="Tahoma" w:cs="Tahoma"/>
      <w:color w:val="0000FF"/>
      <w:sz w:val="18"/>
      <w:szCs w:val="18"/>
      <w:u w:val="single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6"/>
    <w:link w:val="4"/>
    <w:semiHidden/>
    <w:qFormat/>
    <w:locked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locked/>
    <w:uiPriority w:val="99"/>
    <w:rPr>
      <w:sz w:val="18"/>
      <w:szCs w:val="18"/>
    </w:rPr>
  </w:style>
  <w:style w:type="character" w:customStyle="1" w:styleId="11">
    <w:name w:val="批注框文本 Char"/>
    <w:basedOn w:val="6"/>
    <w:link w:val="2"/>
    <w:semiHidden/>
    <w:qFormat/>
    <w:locked/>
    <w:uiPriority w:val="99"/>
    <w:rPr>
      <w:sz w:val="2"/>
      <w:szCs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640</Words>
  <Characters>917</Characters>
  <Lines>99</Lines>
  <Paragraphs>27</Paragraphs>
  <TotalTime>15</TotalTime>
  <ScaleCrop>false</ScaleCrop>
  <LinksUpToDate>false</LinksUpToDate>
  <CharactersWithSpaces>13089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2021-12-02T02:46:00Z</dcterms:created>
  <dc:creator>z</dc:creator>
  <cp:lastModifiedBy>cloud</cp:lastModifiedBy>
  <dcterms:modified xsi:type="dcterms:W3CDTF">2022-11-28T08:52:50Z</dcterms:modified>
  <dc:title>经济管理学院2016-2017学年第一、二学期辅修专业/辅修学位选课工作细则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57AB6C22168A41DBB5F3D7B0EE1A794F</vt:lpwstr>
  </property>
</Properties>
</file>