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49028" w14:textId="77777777" w:rsidR="00175EEF" w:rsidRDefault="00C65618">
      <w:pPr>
        <w:jc w:val="center"/>
        <w:rPr>
          <w:rFonts w:cs="宋体"/>
          <w:sz w:val="30"/>
          <w:szCs w:val="30"/>
        </w:rPr>
      </w:pPr>
      <w:r>
        <w:rPr>
          <w:rFonts w:cs="宋体" w:hint="eastAsia"/>
          <w:sz w:val="30"/>
          <w:szCs w:val="30"/>
        </w:rPr>
        <w:t>经济管理学</w:t>
      </w:r>
      <w:r>
        <w:rPr>
          <w:rFonts w:cs="宋体" w:hint="eastAsia"/>
          <w:sz w:val="30"/>
          <w:szCs w:val="30"/>
        </w:rPr>
        <w:t>工商管理专业</w:t>
      </w:r>
      <w:r>
        <w:rPr>
          <w:rFonts w:cs="宋体"/>
          <w:color w:val="FF0000"/>
          <w:sz w:val="30"/>
          <w:szCs w:val="30"/>
        </w:rPr>
        <w:t>2022</w:t>
      </w:r>
      <w:r>
        <w:rPr>
          <w:color w:val="FF0000"/>
          <w:sz w:val="30"/>
          <w:szCs w:val="30"/>
        </w:rPr>
        <w:t>-20</w:t>
      </w:r>
      <w:r>
        <w:rPr>
          <w:rFonts w:hint="eastAsia"/>
          <w:color w:val="FF0000"/>
          <w:sz w:val="30"/>
          <w:szCs w:val="30"/>
        </w:rPr>
        <w:t>2</w:t>
      </w:r>
      <w:r>
        <w:rPr>
          <w:color w:val="FF0000"/>
          <w:sz w:val="30"/>
          <w:szCs w:val="30"/>
        </w:rPr>
        <w:t>3</w:t>
      </w:r>
      <w:r>
        <w:rPr>
          <w:rFonts w:cs="宋体" w:hint="eastAsia"/>
          <w:color w:val="FF0000"/>
          <w:sz w:val="30"/>
          <w:szCs w:val="30"/>
        </w:rPr>
        <w:t>学年第一、二学期</w:t>
      </w:r>
      <w:r>
        <w:rPr>
          <w:rFonts w:cs="宋体" w:hint="eastAsia"/>
          <w:sz w:val="30"/>
          <w:szCs w:val="30"/>
        </w:rPr>
        <w:t>辅修学位教学安排及选课工作</w:t>
      </w:r>
      <w:r>
        <w:rPr>
          <w:rFonts w:cs="宋体" w:hint="eastAsia"/>
          <w:sz w:val="30"/>
          <w:szCs w:val="30"/>
        </w:rPr>
        <w:t>细则</w:t>
      </w:r>
    </w:p>
    <w:p w14:paraId="0FAB45BF" w14:textId="77777777" w:rsidR="00175EEF" w:rsidRDefault="00175EEF">
      <w:pPr>
        <w:jc w:val="center"/>
        <w:rPr>
          <w:rFonts w:cs="宋体"/>
          <w:sz w:val="30"/>
          <w:szCs w:val="30"/>
        </w:rPr>
      </w:pPr>
    </w:p>
    <w:p w14:paraId="389F637D" w14:textId="77777777" w:rsidR="00175EEF" w:rsidRDefault="00C65618">
      <w:pPr>
        <w:pStyle w:val="aa"/>
        <w:ind w:firstLineChars="0" w:firstLine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一，</w:t>
      </w:r>
      <w:r>
        <w:rPr>
          <w:rFonts w:cs="宋体" w:hint="eastAsia"/>
          <w:sz w:val="28"/>
          <w:szCs w:val="28"/>
        </w:rPr>
        <w:t>面向对象和报名条件</w:t>
      </w:r>
    </w:p>
    <w:p w14:paraId="55B8879A" w14:textId="77777777" w:rsidR="00175EEF" w:rsidRDefault="00C65618">
      <w:pPr>
        <w:pStyle w:val="aa"/>
        <w:ind w:left="420"/>
        <w:rPr>
          <w:rFonts w:cs="宋体"/>
        </w:rPr>
      </w:pPr>
      <w:r>
        <w:rPr>
          <w:rFonts w:cs="宋体" w:hint="eastAsia"/>
        </w:rPr>
        <w:t>我校</w:t>
      </w:r>
      <w:r>
        <w:rPr>
          <w:color w:val="FF0000"/>
        </w:rPr>
        <w:t>202</w:t>
      </w:r>
      <w:r>
        <w:rPr>
          <w:rFonts w:hint="eastAsia"/>
          <w:color w:val="FF0000"/>
        </w:rPr>
        <w:t>0</w:t>
      </w:r>
      <w:r>
        <w:rPr>
          <w:rFonts w:cs="宋体" w:hint="eastAsia"/>
        </w:rPr>
        <w:t>级在籍在校本科学生，学有余力的学生均可选辅修学位课程，修满相关专业辅修课程可获辅修学位。</w:t>
      </w:r>
    </w:p>
    <w:p w14:paraId="23370CF1" w14:textId="77777777" w:rsidR="00175EEF" w:rsidRDefault="00175EEF">
      <w:pPr>
        <w:pStyle w:val="aa"/>
        <w:ind w:left="420"/>
        <w:rPr>
          <w:rFonts w:cs="宋体"/>
        </w:rPr>
      </w:pPr>
    </w:p>
    <w:p w14:paraId="11F845E8" w14:textId="77777777" w:rsidR="00175EEF" w:rsidRDefault="00C65618">
      <w:pPr>
        <w:pStyle w:val="aa"/>
        <w:ind w:firstLineChars="0" w:firstLine="0"/>
        <w:rPr>
          <w:rFonts w:cs="宋体"/>
          <w:sz w:val="28"/>
          <w:szCs w:val="28"/>
        </w:rPr>
      </w:pPr>
      <w:r>
        <w:rPr>
          <w:rFonts w:hint="eastAsia"/>
          <w:color w:val="000000" w:themeColor="text1"/>
        </w:rPr>
        <w:t>二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000000" w:themeColor="text1"/>
          <w:sz w:val="28"/>
          <w:szCs w:val="28"/>
        </w:rPr>
        <w:t>2022-20</w:t>
      </w: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学年第一、二学期课程开设</w:t>
      </w:r>
    </w:p>
    <w:p w14:paraId="7C9E8C46" w14:textId="77777777" w:rsidR="00175EEF" w:rsidRDefault="00C65618">
      <w:pPr>
        <w:pStyle w:val="aa"/>
        <w:ind w:firstLineChars="0" w:firstLine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  1</w:t>
      </w:r>
      <w:r>
        <w:rPr>
          <w:rFonts w:cs="宋体" w:hint="eastAsia"/>
          <w:sz w:val="28"/>
          <w:szCs w:val="28"/>
        </w:rPr>
        <w:t>，</w:t>
      </w:r>
      <w:r>
        <w:rPr>
          <w:rFonts w:cs="宋体" w:hint="eastAsia"/>
          <w:sz w:val="28"/>
          <w:szCs w:val="28"/>
        </w:rPr>
        <w:t>2020</w:t>
      </w:r>
      <w:r>
        <w:rPr>
          <w:rFonts w:cs="宋体" w:hint="eastAsia"/>
          <w:sz w:val="28"/>
          <w:szCs w:val="28"/>
        </w:rPr>
        <w:t>级学生原则上按原计划选对应大三课程</w:t>
      </w:r>
    </w:p>
    <w:p w14:paraId="69786611" w14:textId="77777777" w:rsidR="00175EEF" w:rsidRDefault="00C65618">
      <w:pPr>
        <w:pStyle w:val="aa"/>
        <w:ind w:firstLineChars="0" w:firstLine="0"/>
        <w:rPr>
          <w:rFonts w:cs="Times New Roman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2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02</w:t>
      </w:r>
      <w:r>
        <w:rPr>
          <w:rFonts w:hint="eastAsia"/>
          <w:color w:val="000000" w:themeColor="text1"/>
          <w:sz w:val="28"/>
          <w:szCs w:val="28"/>
        </w:rPr>
        <w:t>0</w:t>
      </w:r>
      <w:r>
        <w:rPr>
          <w:rFonts w:cs="宋体" w:hint="eastAsia"/>
          <w:sz w:val="28"/>
          <w:szCs w:val="28"/>
        </w:rPr>
        <w:t>级辅修学位</w:t>
      </w:r>
    </w:p>
    <w:tbl>
      <w:tblPr>
        <w:tblW w:w="8534" w:type="dxa"/>
        <w:tblInd w:w="-106" w:type="dxa"/>
        <w:tblLook w:val="04A0" w:firstRow="1" w:lastRow="0" w:firstColumn="1" w:lastColumn="0" w:noHBand="0" w:noVBand="1"/>
      </w:tblPr>
      <w:tblGrid>
        <w:gridCol w:w="781"/>
        <w:gridCol w:w="876"/>
        <w:gridCol w:w="1843"/>
        <w:gridCol w:w="436"/>
        <w:gridCol w:w="2613"/>
        <w:gridCol w:w="1985"/>
      </w:tblGrid>
      <w:tr w:rsidR="00175EEF" w14:paraId="6B443ADD" w14:textId="77777777">
        <w:trPr>
          <w:trHeight w:val="1377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09821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辅修学位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910CB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F750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2022-2023-1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学期课程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DA16A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21F8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2022-2023-2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2055C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</w:tr>
      <w:tr w:rsidR="00175EEF" w14:paraId="250F77FE" w14:textId="77777777">
        <w:trPr>
          <w:trHeight w:val="270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32314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58B50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35C3" w14:textId="77777777" w:rsidR="00175EEF" w:rsidRDefault="00C6561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B1430140</w:t>
            </w:r>
            <w:r>
              <w:rPr>
                <w:rFonts w:ascii="宋体" w:cs="Times New Roman" w:hint="eastAsia"/>
                <w:kern w:val="0"/>
                <w:sz w:val="22"/>
              </w:rPr>
              <w:t>战略管理</w:t>
            </w:r>
            <w:r>
              <w:rPr>
                <w:rFonts w:ascii="宋体" w:cs="Times New Roman" w:hint="eastAsia"/>
                <w:kern w:val="0"/>
                <w:sz w:val="22"/>
              </w:rPr>
              <w:t>(</w:t>
            </w:r>
            <w:r>
              <w:rPr>
                <w:rFonts w:ascii="宋体" w:cs="Times New Roman" w:hint="eastAsia"/>
                <w:kern w:val="0"/>
                <w:sz w:val="22"/>
              </w:rPr>
              <w:t>双语）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12813" w14:textId="77777777" w:rsidR="00175EEF" w:rsidRDefault="00C6561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B1726" w14:textId="77777777" w:rsidR="00175EEF" w:rsidRDefault="00C6561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B1430650</w:t>
            </w:r>
            <w:r>
              <w:rPr>
                <w:rFonts w:ascii="宋体" w:cs="Times New Roman" w:hint="eastAsia"/>
                <w:kern w:val="0"/>
                <w:sz w:val="22"/>
              </w:rPr>
              <w:t>科技项目评估与股权投资（研讨）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FA20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2</w:t>
            </w:r>
          </w:p>
        </w:tc>
      </w:tr>
      <w:tr w:rsidR="00175EEF" w14:paraId="02006DA2" w14:textId="77777777">
        <w:trPr>
          <w:trHeight w:val="270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00FF" w14:textId="77777777" w:rsidR="00175EEF" w:rsidRDefault="00175EEF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198B" w14:textId="77777777" w:rsidR="00175EEF" w:rsidRDefault="00175EEF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ABA58" w14:textId="77777777" w:rsidR="00175EEF" w:rsidRDefault="00C65618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B1430400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供应链管理（研讨）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B9B70" w14:textId="77777777" w:rsidR="00175EEF" w:rsidRDefault="00C6561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C684" w14:textId="77777777" w:rsidR="00175EEF" w:rsidRDefault="00C6561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B1430540</w:t>
            </w:r>
            <w:r>
              <w:rPr>
                <w:rFonts w:ascii="宋体" w:cs="Times New Roman" w:hint="eastAsia"/>
                <w:kern w:val="0"/>
                <w:sz w:val="22"/>
              </w:rPr>
              <w:t>数字时代管理设计方法（研讨）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A3F3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2</w:t>
            </w:r>
          </w:p>
        </w:tc>
      </w:tr>
      <w:tr w:rsidR="00175EEF" w14:paraId="32D538FE" w14:textId="77777777">
        <w:trPr>
          <w:trHeight w:val="270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96D9" w14:textId="77777777" w:rsidR="00175EEF" w:rsidRDefault="00175EEF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E91D" w14:textId="77777777" w:rsidR="00175EEF" w:rsidRDefault="00175EEF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C5B1" w14:textId="77777777" w:rsidR="00175EEF" w:rsidRDefault="00C65618">
            <w:pPr>
              <w:widowControl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B1430610</w:t>
            </w:r>
            <w:r>
              <w:rPr>
                <w:rFonts w:ascii="宋体" w:cs="Times New Roman" w:hint="eastAsia"/>
                <w:kern w:val="0"/>
                <w:sz w:val="22"/>
              </w:rPr>
              <w:t>薪酬与绩效管理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CEE12" w14:textId="77777777" w:rsidR="00175EEF" w:rsidRDefault="00C6561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5E90E" w14:textId="77777777" w:rsidR="00175EEF" w:rsidRDefault="00C6561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B1430550</w:t>
            </w:r>
            <w:r>
              <w:rPr>
                <w:rFonts w:ascii="宋体" w:cs="Times New Roman" w:hint="eastAsia"/>
                <w:kern w:val="0"/>
                <w:sz w:val="22"/>
              </w:rPr>
              <w:t>数字沟通与项目管理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80A0" w14:textId="77777777" w:rsidR="00175EEF" w:rsidRDefault="00C6561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3</w:t>
            </w:r>
          </w:p>
        </w:tc>
      </w:tr>
      <w:tr w:rsidR="00175EEF" w14:paraId="56CE1D59" w14:textId="77777777">
        <w:trPr>
          <w:trHeight w:val="27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AF6" w14:textId="77777777" w:rsidR="00175EEF" w:rsidRDefault="00175EEF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EC2C" w14:textId="77777777" w:rsidR="00175EEF" w:rsidRDefault="00175EEF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0E6E" w14:textId="77777777" w:rsidR="00175EEF" w:rsidRDefault="00C6561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B1430530</w:t>
            </w:r>
            <w:r>
              <w:rPr>
                <w:rFonts w:ascii="宋体" w:cs="Times New Roman" w:hint="eastAsia"/>
                <w:kern w:val="0"/>
                <w:sz w:val="22"/>
              </w:rPr>
              <w:t>数字技术与商业模式创新（研讨）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75F83" w14:textId="77777777" w:rsidR="00175EEF" w:rsidRDefault="00C6561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7FE5B" w14:textId="77777777" w:rsidR="00175EEF" w:rsidRDefault="00C6561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B1430670</w:t>
            </w:r>
            <w:r>
              <w:rPr>
                <w:rFonts w:ascii="宋体" w:hAnsi="宋体" w:cs="宋体" w:hint="eastAsia"/>
                <w:kern w:val="0"/>
                <w:sz w:val="22"/>
              </w:rPr>
              <w:t>商业右脑开发（研讨）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B3C3" w14:textId="77777777" w:rsidR="00175EEF" w:rsidRDefault="00C656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</w:tbl>
    <w:p w14:paraId="3C48D38C" w14:textId="77777777" w:rsidR="00175EEF" w:rsidRDefault="00175EEF">
      <w:pPr>
        <w:pStyle w:val="aa"/>
        <w:ind w:left="420" w:firstLineChars="0" w:firstLine="0"/>
        <w:rPr>
          <w:rFonts w:cs="Times New Roman"/>
        </w:rPr>
      </w:pPr>
    </w:p>
    <w:p w14:paraId="50E87122" w14:textId="77777777" w:rsidR="00175EEF" w:rsidRDefault="00C65618">
      <w:pPr>
        <w:pStyle w:val="aa"/>
        <w:ind w:firstLineChars="202" w:firstLine="566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三、选课程序</w:t>
      </w:r>
    </w:p>
    <w:p w14:paraId="004905F0" w14:textId="77777777" w:rsidR="00175EEF" w:rsidRDefault="00C65618">
      <w:pPr>
        <w:pStyle w:val="aa"/>
        <w:ind w:firstLineChars="202" w:firstLine="424"/>
        <w:rPr>
          <w:rFonts w:cs="Times New Roman"/>
        </w:rPr>
      </w:pPr>
      <w:r>
        <w:t>1</w:t>
      </w:r>
      <w:r>
        <w:rPr>
          <w:rFonts w:cs="宋体" w:hint="eastAsia"/>
        </w:rPr>
        <w:t>、第一轮选课请关注教务处主页相关选课通知。</w:t>
      </w:r>
    </w:p>
    <w:p w14:paraId="0C7580D6" w14:textId="77777777" w:rsidR="00175EEF" w:rsidRDefault="00C65618">
      <w:pPr>
        <w:pStyle w:val="aa"/>
        <w:ind w:firstLineChars="202" w:firstLine="424"/>
        <w:rPr>
          <w:rFonts w:cs="Times New Roman"/>
        </w:rPr>
      </w:pPr>
      <w:r>
        <w:t>2</w:t>
      </w:r>
      <w:r>
        <w:rPr>
          <w:rFonts w:cs="宋体" w:hint="eastAsia"/>
        </w:rPr>
        <w:t>、第二轮退改选课安排原则上在长学期第</w:t>
      </w:r>
      <w:r>
        <w:t>2</w:t>
      </w:r>
      <w:r>
        <w:rPr>
          <w:rFonts w:cs="宋体" w:hint="eastAsia"/>
        </w:rPr>
        <w:t>周左右进行，请关注教务处主页相关选课通知。</w:t>
      </w:r>
    </w:p>
    <w:p w14:paraId="12DC5183" w14:textId="77777777" w:rsidR="00175EEF" w:rsidRDefault="00175EEF">
      <w:pPr>
        <w:pStyle w:val="aa"/>
        <w:ind w:firstLineChars="202" w:firstLine="424"/>
        <w:rPr>
          <w:rFonts w:cs="Times New Roman"/>
        </w:rPr>
      </w:pPr>
    </w:p>
    <w:p w14:paraId="292FC02F" w14:textId="77777777" w:rsidR="00175EEF" w:rsidRDefault="00C65618">
      <w:pPr>
        <w:pStyle w:val="aa"/>
        <w:ind w:firstLineChars="202" w:firstLine="566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四、教学安排</w:t>
      </w:r>
    </w:p>
    <w:p w14:paraId="27EC9F1C" w14:textId="56D1129B" w:rsidR="00175EEF" w:rsidRDefault="00C65618">
      <w:pPr>
        <w:pStyle w:val="aa"/>
        <w:ind w:leftChars="200" w:left="420" w:firstLineChars="202" w:firstLine="424"/>
        <w:rPr>
          <w:color w:val="FF0000"/>
        </w:rPr>
      </w:pPr>
      <w:r>
        <w:rPr>
          <w:rFonts w:cs="宋体" w:hint="eastAsia"/>
        </w:rPr>
        <w:t>本学年</w:t>
      </w:r>
      <w:r>
        <w:rPr>
          <w:rFonts w:cs="宋体" w:hint="eastAsia"/>
        </w:rPr>
        <w:t>2020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工商管理专业</w:t>
      </w:r>
      <w:r>
        <w:rPr>
          <w:rFonts w:cs="宋体" w:hint="eastAsia"/>
        </w:rPr>
        <w:t>辅修学位课程，安排在</w:t>
      </w:r>
      <w:r>
        <w:rPr>
          <w:color w:val="FF0000"/>
        </w:rPr>
        <w:t>20</w:t>
      </w:r>
      <w:r>
        <w:rPr>
          <w:rFonts w:hint="eastAsia"/>
          <w:color w:val="FF0000"/>
        </w:rPr>
        <w:t>22</w:t>
      </w:r>
      <w:r>
        <w:rPr>
          <w:color w:val="FF0000"/>
        </w:rPr>
        <w:t>-20</w:t>
      </w:r>
      <w:r>
        <w:rPr>
          <w:rFonts w:hint="eastAsia"/>
          <w:color w:val="FF0000"/>
        </w:rPr>
        <w:t>23</w:t>
      </w:r>
      <w:r>
        <w:rPr>
          <w:rFonts w:cs="宋体" w:hint="eastAsia"/>
        </w:rPr>
        <w:t>学年两个学期</w:t>
      </w:r>
      <w:r>
        <w:rPr>
          <w:color w:val="FF0000"/>
        </w:rPr>
        <w:t>20</w:t>
      </w:r>
      <w:r>
        <w:rPr>
          <w:rFonts w:hint="eastAsia"/>
          <w:color w:val="FF0000"/>
        </w:rPr>
        <w:t>22</w:t>
      </w:r>
      <w:r>
        <w:rPr>
          <w:color w:val="FF0000"/>
        </w:rPr>
        <w:t>-20</w:t>
      </w:r>
      <w:r>
        <w:rPr>
          <w:rFonts w:hint="eastAsia"/>
          <w:color w:val="FF0000"/>
        </w:rPr>
        <w:t>23-1</w:t>
      </w:r>
      <w:r>
        <w:rPr>
          <w:rFonts w:cs="宋体" w:hint="eastAsia"/>
          <w:color w:val="FF0000"/>
        </w:rPr>
        <w:t>、</w:t>
      </w:r>
      <w:r>
        <w:rPr>
          <w:color w:val="FF0000"/>
        </w:rPr>
        <w:t>20</w:t>
      </w:r>
      <w:r>
        <w:rPr>
          <w:rFonts w:hint="eastAsia"/>
          <w:color w:val="FF0000"/>
        </w:rPr>
        <w:t>22-</w:t>
      </w:r>
      <w:r>
        <w:rPr>
          <w:color w:val="FF0000"/>
        </w:rPr>
        <w:t>-20</w:t>
      </w:r>
      <w:r>
        <w:rPr>
          <w:rFonts w:hint="eastAsia"/>
          <w:color w:val="FF0000"/>
        </w:rPr>
        <w:t>23</w:t>
      </w:r>
      <w:r>
        <w:rPr>
          <w:color w:val="FF0000"/>
        </w:rPr>
        <w:t>-</w:t>
      </w:r>
      <w:r>
        <w:rPr>
          <w:rFonts w:hint="eastAsia"/>
          <w:color w:val="FF0000"/>
        </w:rPr>
        <w:t>2</w:t>
      </w:r>
    </w:p>
    <w:p w14:paraId="3BA0B0B4" w14:textId="77777777" w:rsidR="00175EEF" w:rsidRDefault="00175EEF">
      <w:pPr>
        <w:pStyle w:val="aa"/>
        <w:ind w:leftChars="200" w:left="420"/>
        <w:rPr>
          <w:rFonts w:cs="宋体"/>
        </w:rPr>
      </w:pPr>
    </w:p>
    <w:p w14:paraId="1EA7BC14" w14:textId="77777777" w:rsidR="00175EEF" w:rsidRDefault="00C65618">
      <w:pPr>
        <w:pStyle w:val="aa"/>
        <w:ind w:firstLineChars="0" w:firstLine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五、其它说明</w:t>
      </w:r>
    </w:p>
    <w:p w14:paraId="23E6FC6C" w14:textId="77777777" w:rsidR="00175EEF" w:rsidRDefault="00C65618">
      <w:pPr>
        <w:pStyle w:val="aa"/>
        <w:ind w:firstLineChars="202" w:firstLine="424"/>
        <w:rPr>
          <w:rFonts w:cs="宋体"/>
        </w:rPr>
      </w:pPr>
      <w:r>
        <w:rPr>
          <w:rFonts w:cs="宋体" w:hint="eastAsia"/>
        </w:rPr>
        <w:lastRenderedPageBreak/>
        <w:t>工商管理专业辅修学位课程最多可接受辅修学生</w:t>
      </w:r>
      <w:r>
        <w:rPr>
          <w:rFonts w:hint="eastAsia"/>
        </w:rPr>
        <w:t>20</w:t>
      </w:r>
      <w:r>
        <w:rPr>
          <w:rFonts w:cs="宋体" w:hint="eastAsia"/>
        </w:rPr>
        <w:t>人，授课形式均是跟随主修教学班上课，如主、辅修课程冲突，不可以办理免听申请。课程结束，参加主修班级的结课考试，考试通过者获得相应学分。</w:t>
      </w:r>
    </w:p>
    <w:p w14:paraId="6F6E74B4" w14:textId="77777777" w:rsidR="00175EEF" w:rsidRDefault="00175EEF">
      <w:pPr>
        <w:pStyle w:val="aa"/>
        <w:ind w:firstLineChars="202" w:firstLine="424"/>
        <w:rPr>
          <w:rFonts w:cs="Times New Roman"/>
        </w:rPr>
      </w:pPr>
    </w:p>
    <w:p w14:paraId="7B800371" w14:textId="77777777" w:rsidR="00175EEF" w:rsidRDefault="00175EEF">
      <w:pPr>
        <w:pStyle w:val="aa"/>
        <w:ind w:firstLineChars="202" w:firstLine="424"/>
        <w:rPr>
          <w:rFonts w:cs="Times New Roman"/>
        </w:rPr>
      </w:pPr>
    </w:p>
    <w:p w14:paraId="7910EF2C" w14:textId="77777777" w:rsidR="00175EEF" w:rsidRDefault="00C65618">
      <w:pPr>
        <w:pStyle w:val="aa"/>
        <w:ind w:firstLineChars="202" w:firstLine="606"/>
        <w:rPr>
          <w:color w:val="FF0000"/>
        </w:rPr>
      </w:pPr>
      <w:r>
        <w:rPr>
          <w:rFonts w:hint="eastAsia"/>
          <w:color w:val="FF0000"/>
          <w:sz w:val="30"/>
          <w:szCs w:val="30"/>
        </w:rPr>
        <w:t>特别提醒：</w:t>
      </w:r>
    </w:p>
    <w:p w14:paraId="19B46532" w14:textId="77777777" w:rsidR="00175EEF" w:rsidRDefault="00C65618">
      <w:pPr>
        <w:pStyle w:val="aa"/>
        <w:ind w:firstLineChars="202" w:firstLine="424"/>
        <w:rPr>
          <w:color w:val="FF0000"/>
        </w:rPr>
      </w:pPr>
      <w:r>
        <w:rPr>
          <w:rFonts w:hint="eastAsia"/>
          <w:color w:val="FF0000"/>
        </w:rPr>
        <w:t xml:space="preserve"> </w:t>
      </w:r>
    </w:p>
    <w:p w14:paraId="389AEC88" w14:textId="03726674" w:rsidR="00175EEF" w:rsidRDefault="00C65618">
      <w:pPr>
        <w:pStyle w:val="aa"/>
        <w:ind w:firstLineChars="202" w:firstLine="566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2019</w:t>
      </w:r>
      <w:r>
        <w:rPr>
          <w:rFonts w:hint="eastAsia"/>
          <w:color w:val="FF0000"/>
          <w:sz w:val="28"/>
          <w:szCs w:val="28"/>
        </w:rPr>
        <w:t>级，</w:t>
      </w:r>
      <w:r>
        <w:rPr>
          <w:rFonts w:hint="eastAsia"/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>020</w:t>
      </w:r>
      <w:r>
        <w:rPr>
          <w:rFonts w:hint="eastAsia"/>
          <w:color w:val="FF0000"/>
          <w:sz w:val="28"/>
          <w:szCs w:val="28"/>
        </w:rPr>
        <w:t>级已选修前期辅修方案的</w:t>
      </w:r>
      <w:r>
        <w:rPr>
          <w:rFonts w:hint="eastAsia"/>
          <w:color w:val="FF0000"/>
          <w:sz w:val="28"/>
          <w:szCs w:val="28"/>
        </w:rPr>
        <w:t>学生按照原来的培养方案，跟班上课。</w:t>
      </w:r>
    </w:p>
    <w:sectPr w:rsidR="00175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3Njc0M7IwNbU0MDFS0lEKTi0uzszPAykwqgUAOe4LCywAAAA="/>
    <w:docVar w:name="commondata" w:val="eyJoZGlkIjoiOWM3MzQzZWEyMmEwMWY5NjQ0ZjE0ZjlmNThiYzQ5MzAifQ=="/>
  </w:docVars>
  <w:rsids>
    <w:rsidRoot w:val="008E73C3"/>
    <w:rsid w:val="00047EB1"/>
    <w:rsid w:val="00054733"/>
    <w:rsid w:val="00062848"/>
    <w:rsid w:val="00072129"/>
    <w:rsid w:val="00073048"/>
    <w:rsid w:val="00074AED"/>
    <w:rsid w:val="000907CA"/>
    <w:rsid w:val="000C2452"/>
    <w:rsid w:val="000F058D"/>
    <w:rsid w:val="000F621A"/>
    <w:rsid w:val="000F6975"/>
    <w:rsid w:val="00103EF7"/>
    <w:rsid w:val="00103FEC"/>
    <w:rsid w:val="001112E1"/>
    <w:rsid w:val="00140329"/>
    <w:rsid w:val="001403F3"/>
    <w:rsid w:val="001529C7"/>
    <w:rsid w:val="001531B0"/>
    <w:rsid w:val="00153F01"/>
    <w:rsid w:val="00155CC4"/>
    <w:rsid w:val="0015609D"/>
    <w:rsid w:val="00175EEF"/>
    <w:rsid w:val="00184D66"/>
    <w:rsid w:val="00193DB7"/>
    <w:rsid w:val="001973C0"/>
    <w:rsid w:val="001979F3"/>
    <w:rsid w:val="001B49F8"/>
    <w:rsid w:val="001E5623"/>
    <w:rsid w:val="001F1020"/>
    <w:rsid w:val="001F6E34"/>
    <w:rsid w:val="001F7FB8"/>
    <w:rsid w:val="00201C0A"/>
    <w:rsid w:val="00203BEF"/>
    <w:rsid w:val="00220BF3"/>
    <w:rsid w:val="0022263A"/>
    <w:rsid w:val="00222AF8"/>
    <w:rsid w:val="00232CA9"/>
    <w:rsid w:val="00237200"/>
    <w:rsid w:val="002504BC"/>
    <w:rsid w:val="0025210F"/>
    <w:rsid w:val="00284AE4"/>
    <w:rsid w:val="00292A25"/>
    <w:rsid w:val="002A7230"/>
    <w:rsid w:val="002B04DB"/>
    <w:rsid w:val="002D0BB6"/>
    <w:rsid w:val="002E3C59"/>
    <w:rsid w:val="002E3DC1"/>
    <w:rsid w:val="00300A64"/>
    <w:rsid w:val="00306B21"/>
    <w:rsid w:val="00344FA9"/>
    <w:rsid w:val="003575D5"/>
    <w:rsid w:val="0036606E"/>
    <w:rsid w:val="003674B7"/>
    <w:rsid w:val="0037535E"/>
    <w:rsid w:val="00381E1A"/>
    <w:rsid w:val="00386812"/>
    <w:rsid w:val="003C2BF7"/>
    <w:rsid w:val="003D0901"/>
    <w:rsid w:val="003D7CE5"/>
    <w:rsid w:val="0046355D"/>
    <w:rsid w:val="00463ECE"/>
    <w:rsid w:val="004A1F6A"/>
    <w:rsid w:val="004D68E4"/>
    <w:rsid w:val="004F3F8B"/>
    <w:rsid w:val="0050076D"/>
    <w:rsid w:val="00523D9D"/>
    <w:rsid w:val="0052719B"/>
    <w:rsid w:val="005425AC"/>
    <w:rsid w:val="00544DC9"/>
    <w:rsid w:val="00571391"/>
    <w:rsid w:val="0057672A"/>
    <w:rsid w:val="00585864"/>
    <w:rsid w:val="00587AF1"/>
    <w:rsid w:val="005B4593"/>
    <w:rsid w:val="005C43E0"/>
    <w:rsid w:val="006110BE"/>
    <w:rsid w:val="0062473B"/>
    <w:rsid w:val="006615BA"/>
    <w:rsid w:val="00663FB7"/>
    <w:rsid w:val="0068013E"/>
    <w:rsid w:val="00681EDA"/>
    <w:rsid w:val="006B751C"/>
    <w:rsid w:val="006D4C96"/>
    <w:rsid w:val="00745D70"/>
    <w:rsid w:val="00756AD8"/>
    <w:rsid w:val="00761B88"/>
    <w:rsid w:val="007C412A"/>
    <w:rsid w:val="007E5AD5"/>
    <w:rsid w:val="007F2812"/>
    <w:rsid w:val="008050A7"/>
    <w:rsid w:val="0080610C"/>
    <w:rsid w:val="0082221C"/>
    <w:rsid w:val="00835178"/>
    <w:rsid w:val="00841167"/>
    <w:rsid w:val="00865E0F"/>
    <w:rsid w:val="00873A46"/>
    <w:rsid w:val="008919DB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6421"/>
    <w:rsid w:val="00933737"/>
    <w:rsid w:val="00933B8C"/>
    <w:rsid w:val="00936F18"/>
    <w:rsid w:val="0094671B"/>
    <w:rsid w:val="0095623F"/>
    <w:rsid w:val="00962661"/>
    <w:rsid w:val="00985B8C"/>
    <w:rsid w:val="00995F89"/>
    <w:rsid w:val="009D3D97"/>
    <w:rsid w:val="009E43E1"/>
    <w:rsid w:val="00A145EE"/>
    <w:rsid w:val="00A260BE"/>
    <w:rsid w:val="00A55893"/>
    <w:rsid w:val="00AA0608"/>
    <w:rsid w:val="00AA7243"/>
    <w:rsid w:val="00AB0629"/>
    <w:rsid w:val="00AD166D"/>
    <w:rsid w:val="00AE421E"/>
    <w:rsid w:val="00AF2BDB"/>
    <w:rsid w:val="00AF575C"/>
    <w:rsid w:val="00B15F64"/>
    <w:rsid w:val="00B22A96"/>
    <w:rsid w:val="00B2573E"/>
    <w:rsid w:val="00B25AF4"/>
    <w:rsid w:val="00B35038"/>
    <w:rsid w:val="00B57F99"/>
    <w:rsid w:val="00BA0E84"/>
    <w:rsid w:val="00BA1080"/>
    <w:rsid w:val="00BC6D08"/>
    <w:rsid w:val="00BD22DD"/>
    <w:rsid w:val="00BF06F3"/>
    <w:rsid w:val="00C336EF"/>
    <w:rsid w:val="00C4721E"/>
    <w:rsid w:val="00C52E34"/>
    <w:rsid w:val="00C65618"/>
    <w:rsid w:val="00C7324A"/>
    <w:rsid w:val="00C81A15"/>
    <w:rsid w:val="00CC2966"/>
    <w:rsid w:val="00CD2FDF"/>
    <w:rsid w:val="00D2217C"/>
    <w:rsid w:val="00D32219"/>
    <w:rsid w:val="00D34766"/>
    <w:rsid w:val="00D45202"/>
    <w:rsid w:val="00D4582D"/>
    <w:rsid w:val="00D46AD2"/>
    <w:rsid w:val="00D51ED4"/>
    <w:rsid w:val="00D93778"/>
    <w:rsid w:val="00D95726"/>
    <w:rsid w:val="00DA38D8"/>
    <w:rsid w:val="00DB3542"/>
    <w:rsid w:val="00DC42ED"/>
    <w:rsid w:val="00DD04CC"/>
    <w:rsid w:val="00DE6BF6"/>
    <w:rsid w:val="00E26EFD"/>
    <w:rsid w:val="00E444B8"/>
    <w:rsid w:val="00E56ECB"/>
    <w:rsid w:val="00E87091"/>
    <w:rsid w:val="00E8788C"/>
    <w:rsid w:val="00E90D06"/>
    <w:rsid w:val="00E93FC4"/>
    <w:rsid w:val="00ED1534"/>
    <w:rsid w:val="00ED66F1"/>
    <w:rsid w:val="00EE550B"/>
    <w:rsid w:val="00EE735D"/>
    <w:rsid w:val="00F15FDE"/>
    <w:rsid w:val="00F22037"/>
    <w:rsid w:val="00F30567"/>
    <w:rsid w:val="00F60094"/>
    <w:rsid w:val="00F81811"/>
    <w:rsid w:val="00FA7089"/>
    <w:rsid w:val="00FB2024"/>
    <w:rsid w:val="00FC2F6F"/>
    <w:rsid w:val="00FE5DF2"/>
    <w:rsid w:val="00FE6739"/>
    <w:rsid w:val="033E165D"/>
    <w:rsid w:val="039B3450"/>
    <w:rsid w:val="040E2D30"/>
    <w:rsid w:val="1D2323C5"/>
    <w:rsid w:val="1D551389"/>
    <w:rsid w:val="23FB56E7"/>
    <w:rsid w:val="264E2820"/>
    <w:rsid w:val="288541D7"/>
    <w:rsid w:val="43C32407"/>
    <w:rsid w:val="45BF433E"/>
    <w:rsid w:val="47D95D95"/>
    <w:rsid w:val="58347300"/>
    <w:rsid w:val="6BD72F35"/>
    <w:rsid w:val="6C0B51DF"/>
    <w:rsid w:val="6CC2556E"/>
    <w:rsid w:val="74680082"/>
    <w:rsid w:val="74CA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6E2D35"/>
  <w15:docId w15:val="{D47229EE-2D72-40AD-B2F1-AEFC639ED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qFormat/>
    <w:rPr>
      <w:rFonts w:ascii="Tahoma" w:hAnsi="Tahoma" w:cs="Tahoma" w:hint="default"/>
      <w:color w:val="0000FF"/>
      <w:sz w:val="18"/>
      <w:szCs w:val="18"/>
      <w:u w:val="single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locked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经济管理学院2016-2017学年第一、二学期辅修专业/辅修学位选课工作细则</dc:title>
  <dc:creator>z</dc:creator>
  <cp:lastModifiedBy>Zhengning PU</cp:lastModifiedBy>
  <cp:revision>3</cp:revision>
  <dcterms:created xsi:type="dcterms:W3CDTF">2022-06-15T03:33:00Z</dcterms:created>
  <dcterms:modified xsi:type="dcterms:W3CDTF">2022-06-17T03:46:00Z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7A5F4AB807FA443DB55DDDB5EEEF489A</vt:lpwstr>
  </property>
</Properties>
</file>